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53559B" w:rsidP="0053559B" w14:paraId="1E2B3807" w14:textId="77777777">
      <w:pPr>
        <w:spacing w:before="435" w:beforeLines="100" w:after="435" w:afterLines="100" w:line="640" w:lineRule="exact"/>
        <w:ind w:firstLine="0" w:firstLineChars="0"/>
        <w:jc w:val="center"/>
        <w:rPr>
          <w:rFonts w:ascii="方正小标宋简体" w:eastAsia="方正小标宋简体"/>
          <w:b/>
          <w:sz w:val="44"/>
        </w:rPr>
      </w:pPr>
      <w:r>
        <w:rPr>
          <w:rFonts w:ascii="方正小标宋简体" w:eastAsia="方正小标宋简体" w:hint="eastAsia"/>
          <w:b/>
          <w:sz w:val="44"/>
        </w:rPr>
        <w:t>第二批政法队伍开展教育整顿心得体会发言</w:t>
      </w:r>
    </w:p>
    <w:p w:rsidR="0053559B" w:rsidP="0053559B" w14:paraId="7B111FF5" w14:textId="77777777">
      <w:pPr>
        <w:ind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开展“坚持政治建警全面从严治警”教育整顿是一项严肃的政治大考。强化政治意识，突出从严要求，明确目标举措，细化职责任务是扎实开展好教育整顿的关键。</w:t>
      </w:r>
    </w:p>
    <w:p w:rsidR="0053559B" w:rsidP="0053559B" w14:paraId="5B03FBC7" w14:textId="77777777">
      <w:pPr>
        <w:ind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XX省XX市公安机关深入贯彻降实XXX总书记重要指示精神，忠实践行重要训词精神，聚焦聚力“六个三”，以刀刃向内、刮骨疗毒的政治担当，坚定打赢这场铁腕治警、正风肃纪攻坚战。</w:t>
      </w:r>
    </w:p>
    <w:p w:rsidR="0053559B" w:rsidP="0053559B" w14:paraId="42DEF236" w14:textId="77777777">
      <w:pPr>
        <w:ind w:firstLine="640"/>
        <w:rPr>
          <w:rFonts w:ascii="黑体" w:eastAsia="黑体" w:hAnsi="黑体"/>
          <w:color w:val="FF0000"/>
        </w:rPr>
      </w:pPr>
      <w:r>
        <w:rPr>
          <w:rFonts w:ascii="黑体" w:eastAsia="黑体" w:hAnsi="黑体" w:hint="eastAsia"/>
          <w:color w:val="FF0000"/>
        </w:rPr>
        <w:t>一、牢牢把握“三关键”</w:t>
      </w:r>
    </w:p>
    <w:p w:rsidR="0053559B" w:rsidP="0053559B" w14:paraId="7DFED130" w14:textId="77777777">
      <w:pPr>
        <w:ind w:firstLine="643"/>
        <w:rPr>
          <w:rFonts w:ascii="仿宋_GB2312" w:eastAsia="仿宋_GB2312"/>
        </w:rPr>
      </w:pPr>
      <w:r>
        <w:rPr>
          <w:rFonts w:ascii="仿宋_GB2312" w:eastAsia="仿宋_GB2312" w:hint="eastAsia"/>
          <w:b/>
        </w:rPr>
        <w:t>x</w:t>
      </w:r>
      <w:r>
        <w:rPr>
          <w:rFonts w:ascii="仿宋_GB2312" w:eastAsia="仿宋_GB2312" w:hint="eastAsia"/>
          <w:b/>
        </w:rPr>
        <w:t>.关键是讲政治。</w:t>
      </w:r>
      <w:r>
        <w:rPr>
          <w:rFonts w:ascii="仿宋_GB2312" w:eastAsia="仿宋_GB2312" w:hint="eastAsia"/>
        </w:rPr>
        <w:t>XXX总书记指出，坚持党对公安工作的绝对领导，首先要从政治上建设和掌握公安机关。开展教育整顿活动，是仔细贯彻降实XXX总书记系列重要指示精神、坚持全面从严管党治警的政治部署。要始终牢记公安姓党的政治属性，切实提升政治站位、强化责任担当，以政治自觉增强思想自觉、以认识到位促进工作到位。</w:t>
      </w:r>
    </w:p>
    <w:p w:rsidR="0053559B" w:rsidP="0053559B" w14:paraId="33AC1AE5" w14:textId="77777777">
      <w:pPr>
        <w:ind w:firstLine="643"/>
        <w:rPr>
          <w:rFonts w:ascii="仿宋_GB2312" w:eastAsia="仿宋_GB2312"/>
        </w:rPr>
      </w:pPr>
      <w:r>
        <w:rPr>
          <w:rFonts w:ascii="仿宋_GB2312" w:eastAsia="仿宋_GB2312" w:hint="eastAsia"/>
          <w:b/>
        </w:rPr>
        <w:t>x</w:t>
      </w:r>
      <w:r>
        <w:rPr>
          <w:rFonts w:ascii="仿宋_GB2312" w:eastAsia="仿宋_GB2312" w:hint="eastAsia"/>
          <w:b/>
        </w:rPr>
        <w:t>.关键是全面从严。</w:t>
      </w:r>
      <w:r>
        <w:rPr>
          <w:rFonts w:ascii="仿宋_GB2312" w:eastAsia="仿宋_GB2312" w:hint="eastAsia"/>
        </w:rPr>
        <w:t>坚持政治建警全面从严治警是公安工作的永恒主题。要牢牢把握纪律严明这一治警之要，严格教育、严格执纪、严格监督，弛而不息抓学习，一以贯之抓整顿，毫不动摇地把“严”的主基调长期坚持下去。既要理“旧账”，更要防“新账”，久久为功、标本兼治着力打造清正警队，建设清廉警营，弘扬清明警风。</w:t>
      </w:r>
    </w:p>
    <w:p w:rsidR="0053559B" w:rsidP="0053559B" w14:paraId="6C9091CA" w14:textId="77777777">
      <w:pPr>
        <w:ind w:firstLine="643"/>
        <w:rPr>
          <w:rFonts w:ascii="仿宋_GB2312" w:eastAsia="仿宋_GB2312"/>
        </w:rPr>
      </w:pPr>
      <w:r>
        <w:rPr>
          <w:rFonts w:ascii="仿宋_GB2312" w:eastAsia="仿宋_GB2312" w:hint="eastAsia"/>
          <w:b/>
        </w:rPr>
        <w:t>x</w:t>
      </w:r>
      <w:r>
        <w:rPr>
          <w:rFonts w:ascii="仿宋_GB2312" w:eastAsia="仿宋_GB2312" w:hint="eastAsia"/>
          <w:b/>
        </w:rPr>
        <w:t>.关键是领导带头。</w:t>
      </w:r>
      <w:r>
        <w:rPr>
          <w:rFonts w:ascii="仿宋_GB2312" w:eastAsia="仿宋_GB2312" w:hint="eastAsia"/>
        </w:rPr>
        <w:t>群雁高飞头雁领、打铁必须自身硬。坚</w:t>
      </w:r>
      <w:r>
        <w:rPr>
          <w:rFonts w:ascii="仿宋_GB2312" w:eastAsia="仿宋_GB2312" w:hint="eastAsia"/>
        </w:rPr>
        <w:t>持从各级领导班子和领导干部严起，带头清理历史欠账，带头为全警立标杆、做示范。既要充分发挥组织者、推进者作用，又要仔细履行参与者、践行者职责，绝不能拿着“手电筒”，只照别人、不照自己。</w:t>
      </w:r>
    </w:p>
    <w:p w:rsidR="0053559B" w:rsidP="0053559B" w14:paraId="0135E0FB" w14:textId="77777777">
      <w:pPr>
        <w:ind w:firstLine="640"/>
        <w:rPr>
          <w:rFonts w:ascii="黑体" w:eastAsia="黑体" w:hAnsi="黑体"/>
          <w:color w:val="FF0000"/>
        </w:rPr>
      </w:pPr>
      <w:r>
        <w:rPr>
          <w:rFonts w:ascii="黑体" w:eastAsia="黑体" w:hAnsi="黑体" w:hint="eastAsia"/>
          <w:color w:val="FF0000"/>
        </w:rPr>
        <w:t>二、问题导向“三突出”</w:t>
      </w:r>
    </w:p>
    <w:p w:rsidR="0053559B" w:rsidP="0053559B" w14:paraId="0B04B48F" w14:textId="77777777">
      <w:pPr>
        <w:ind w:firstLine="643"/>
        <w:rPr>
          <w:rFonts w:ascii="仿宋_GB2312" w:eastAsia="仿宋_GB2312"/>
        </w:rPr>
      </w:pPr>
      <w:r>
        <w:rPr>
          <w:rFonts w:ascii="仿宋_GB2312" w:eastAsia="仿宋_GB2312" w:hint="eastAsia"/>
          <w:b/>
        </w:rPr>
        <w:t>x</w:t>
      </w:r>
      <w:r>
        <w:rPr>
          <w:rFonts w:ascii="仿宋_GB2312" w:eastAsia="仿宋_GB2312" w:hint="eastAsia"/>
          <w:b/>
        </w:rPr>
        <w:t>.突出解决政治规矩意识不牢问题。</w:t>
      </w:r>
      <w:r>
        <w:rPr>
          <w:rFonts w:ascii="仿宋_GB2312" w:eastAsia="仿宋_GB2312" w:hint="eastAsia"/>
        </w:rPr>
        <w:t>坚定抓好忠诚教育，切有用XXX总书记重要训词精神武装头脑、指导实践、推动工作。从请示报告等细节入手，全面整治各类严峻违的政治纪律和政治规矩的行为，确保在任何时候任何情况下都坚定听党话、跟党走。通过以案为鉴、以案明纪、以案说法，用身边事教育身边人、用“里面”的人警示“外面”的人，让广阔民警吸取教训、受到警醒。</w:t>
      </w:r>
    </w:p>
    <w:p w:rsidR="0053559B" w:rsidP="0053559B" w14:paraId="4E8F8E58" w14:textId="77777777">
      <w:pPr>
        <w:ind w:firstLine="643"/>
        <w:rPr>
          <w:rFonts w:ascii="仿宋_GB2312" w:eastAsia="仿宋_GB2312"/>
        </w:rPr>
      </w:pPr>
      <w:r>
        <w:rPr>
          <w:rFonts w:ascii="仿宋_GB2312" w:eastAsia="仿宋_GB2312" w:hint="eastAsia"/>
          <w:b/>
        </w:rPr>
        <w:t>x</w:t>
      </w:r>
      <w:r>
        <w:rPr>
          <w:rFonts w:ascii="仿宋_GB2312" w:eastAsia="仿宋_GB2312" w:hint="eastAsia"/>
          <w:b/>
        </w:rPr>
        <w:t>.突出解决队伍风气不正问题。</w:t>
      </w:r>
      <w:r>
        <w:rPr>
          <w:rFonts w:ascii="仿宋_GB2312" w:eastAsia="仿宋_GB2312" w:hint="eastAsia"/>
        </w:rPr>
        <w:t>深入开展对贯彻降实防止干预司法“三个规定”情况的“回头看”活动，坚持不懈纠治“四风”，对顶风违纪的一律从严查处，对典型案例一律公开通报曝光，严防“四风”问题反弹回潮。坚定整治违纪违规多发问题，进一步规范民警职务行为、网络行为、交往行为，做好“社交减法”。</w:t>
      </w:r>
    </w:p>
    <w:p w:rsidR="0053559B" w:rsidP="0053559B" w14:paraId="74549461" w14:textId="77777777">
      <w:pPr>
        <w:ind w:firstLine="643"/>
        <w:rPr>
          <w:rFonts w:ascii="仿宋_GB2312" w:eastAsia="仿宋_GB2312"/>
        </w:rPr>
      </w:pPr>
      <w:r>
        <w:rPr>
          <w:rFonts w:ascii="仿宋_GB2312" w:eastAsia="仿宋_GB2312" w:hint="eastAsia"/>
          <w:b/>
        </w:rPr>
        <w:t>x</w:t>
      </w:r>
      <w:r>
        <w:rPr>
          <w:rFonts w:ascii="仿宋_GB2312" w:eastAsia="仿宋_GB2312" w:hint="eastAsia"/>
          <w:b/>
        </w:rPr>
        <w:t>.突出解决组织建设不优问题。</w:t>
      </w:r>
      <w:r>
        <w:rPr>
          <w:rFonts w:ascii="仿宋_GB2312" w:eastAsia="仿宋_GB2312" w:hint="eastAsia"/>
        </w:rPr>
        <w:t>组织建设是党的建设的重要课题，也是深入贯彻降实XXX新时代中国特色社会主义思想的体现。进一步强化“用人要用好人能人，干事就要苦干实干，管人就要管坏人闲人”“不做事的要看得到，做得多的要看得起，做得好的要看得上”的理念，营造山清水秀的政治生态和风清气正的干事氛围。深入降实《XX市公安局维护扫黑除恶民警正当权益实</w:t>
      </w:r>
      <w:r>
        <w:rPr>
          <w:rFonts w:ascii="仿宋_GB2312" w:eastAsia="仿宋_GB2312" w:hint="eastAsia"/>
        </w:rPr>
        <w:t>施方法》，切实做到为担当者担当、为负责者负责，不断增强公安队伍的凝结力向心力战斗力。</w:t>
      </w:r>
    </w:p>
    <w:p w:rsidR="0053559B" w:rsidP="0053559B" w14:paraId="6BCD3DA1" w14:textId="77777777">
      <w:pPr>
        <w:ind w:firstLine="640"/>
        <w:rPr>
          <w:rFonts w:ascii="黑体" w:eastAsia="黑体" w:hAnsi="黑体"/>
          <w:color w:val="FF0000"/>
        </w:rPr>
      </w:pPr>
      <w:r>
        <w:rPr>
          <w:rFonts w:ascii="黑体" w:eastAsia="黑体" w:hAnsi="黑体" w:hint="eastAsia"/>
          <w:color w:val="FF0000"/>
        </w:rPr>
        <w:t>三、攻坚克难“三着力”</w:t>
      </w:r>
    </w:p>
    <w:p w:rsidR="0053559B" w:rsidP="0053559B" w14:paraId="3BC23503" w14:textId="77777777">
      <w:pPr>
        <w:ind w:firstLine="643"/>
        <w:rPr>
          <w:rFonts w:ascii="仿宋_GB2312" w:eastAsia="仿宋_GB2312"/>
        </w:rPr>
      </w:pPr>
      <w:r>
        <w:rPr>
          <w:rFonts w:ascii="仿宋_GB2312" w:eastAsia="仿宋_GB2312" w:hint="eastAsia"/>
          <w:b/>
        </w:rPr>
        <w:t>x</w:t>
      </w:r>
      <w:r>
        <w:rPr>
          <w:rFonts w:ascii="仿宋_GB2312" w:eastAsia="仿宋_GB2312" w:hint="eastAsia"/>
          <w:b/>
        </w:rPr>
        <w:t>.着力加强干部交流。</w:t>
      </w:r>
      <w:r>
        <w:rPr>
          <w:rFonts w:ascii="仿宋_GB2312" w:eastAsia="仿宋_GB2312" w:hint="eastAsia"/>
        </w:rPr>
        <w:t>XXX总书记强调“要坚持党管干部原则，按照新时期好干部标准，选好配强各级公安机关领导班子和领导干部”。按照有利于工作开展、有利于干部成长的原则，充分利用市委巡察、省公安厅“双督察”、县域警务等推力，加大机关与基层、单位内部、部门之间，以及专业警种与综合部门间的干部交流力度，实现干部能上能下，保持干部队伍的活力、向心力、凝结力。</w:t>
      </w:r>
    </w:p>
    <w:p w:rsidR="0053559B" w:rsidP="0053559B" w14:paraId="247880BE" w14:textId="77777777">
      <w:pPr>
        <w:ind w:firstLine="643"/>
        <w:rPr>
          <w:rFonts w:ascii="仿宋_GB2312" w:eastAsia="仿宋_GB2312"/>
        </w:rPr>
      </w:pPr>
      <w:r>
        <w:rPr>
          <w:rFonts w:ascii="仿宋_GB2312" w:eastAsia="仿宋_GB2312" w:hint="eastAsia"/>
          <w:b/>
        </w:rPr>
        <w:t>x</w:t>
      </w:r>
      <w:r>
        <w:rPr>
          <w:rFonts w:ascii="仿宋_GB2312" w:eastAsia="仿宋_GB2312" w:hint="eastAsia"/>
          <w:b/>
        </w:rPr>
        <w:t>.着力整治顽瘴痼疾。</w:t>
      </w:r>
      <w:r>
        <w:rPr>
          <w:rFonts w:ascii="仿宋_GB2312" w:eastAsia="仿宋_GB2312" w:hint="eastAsia"/>
        </w:rPr>
        <w:t>坚持刀刃向内、刮骨疗毒，集中整治违规经商办企业、参股借贷等问题，坚定整治“枪车酒赌毒密网”等易发多发问题，从严从重整治涉黑涉恶和充当“爱护伞”等问题。坚持严在日常、管在经常，奔着问题去、迎着问题上，真刀真枪攻克一批常发生、难根治、易反复的顽瘴痼疾。</w:t>
      </w:r>
    </w:p>
    <w:p w:rsidR="0053559B" w:rsidP="0053559B" w14:paraId="3DEFCBE5" w14:textId="77777777">
      <w:pPr>
        <w:ind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x</w:t>
      </w:r>
      <w:r>
        <w:rPr>
          <w:rFonts w:ascii="仿宋_GB2312" w:eastAsia="仿宋_GB2312" w:hint="eastAsia"/>
        </w:rPr>
        <w:t>.着力清除“害群之马”始终把纪律和规矩挺在前面，用铁的纪律从严治警，坚持无禁区、全覆盖、零容忍，坚持减存量、遏增量、防变量，坚定清除对党不忠诚、不诚实的“两面人”，坚定清除充当黑恶势力和黄赌毒等违法犯罪的“爱护伞”，坚定破除权钱交易的关系网。</w:t>
      </w:r>
    </w:p>
    <w:p w:rsidR="0053559B" w:rsidP="0053559B" w14:paraId="336DE5FC" w14:textId="77777777">
      <w:pPr>
        <w:ind w:firstLine="640"/>
        <w:rPr>
          <w:rFonts w:ascii="黑体" w:eastAsia="黑体" w:hAnsi="黑体"/>
          <w:color w:val="FF0000"/>
        </w:rPr>
      </w:pPr>
      <w:r>
        <w:rPr>
          <w:rFonts w:ascii="黑体" w:eastAsia="黑体" w:hAnsi="黑体" w:hint="eastAsia"/>
          <w:color w:val="FF0000"/>
        </w:rPr>
        <w:t>四、对标对表“三抓手”</w:t>
      </w:r>
    </w:p>
    <w:p w:rsidR="0053559B" w:rsidP="0053559B" w14:paraId="1A1CCD90" w14:textId="77777777">
      <w:pPr>
        <w:ind w:firstLine="643"/>
        <w:rPr>
          <w:rFonts w:ascii="仿宋_GB2312" w:eastAsia="仿宋_GB2312"/>
        </w:rPr>
      </w:pPr>
      <w:r>
        <w:rPr>
          <w:rFonts w:ascii="仿宋_GB2312" w:eastAsia="仿宋_GB2312" w:hint="eastAsia"/>
          <w:b/>
        </w:rPr>
        <w:t>x</w:t>
      </w:r>
      <w:r>
        <w:rPr>
          <w:rFonts w:ascii="仿宋_GB2312" w:eastAsia="仿宋_GB2312" w:hint="eastAsia"/>
          <w:b/>
        </w:rPr>
        <w:t>.以学习教育为抓手。</w:t>
      </w:r>
      <w:r>
        <w:rPr>
          <w:rFonts w:ascii="仿宋_GB2312" w:eastAsia="仿宋_GB2312" w:hint="eastAsia"/>
        </w:rPr>
        <w:t>建立健全“第一议题”制度，全面开展“大学习、大讨论、大宣传、大培训”，持续深入学习贯彻XXX</w:t>
      </w:r>
      <w:r>
        <w:rPr>
          <w:rFonts w:ascii="仿宋_GB2312" w:eastAsia="仿宋_GB2312" w:hint="eastAsia"/>
        </w:rPr>
        <w:t>新时代中国特色社会主义思想特殊是XXX总书记关于新时代公安工作的重要论述和指示精神，确保入脑入心入行。通过学理论、学法纪、学英模，从中学出坚决信仰、学出纪律规矩、学出使命担当，筑牢忠诚警魂。</w:t>
      </w:r>
    </w:p>
    <w:p w:rsidR="0053559B" w:rsidP="0053559B" w14:paraId="5E06DF0F" w14:textId="77777777">
      <w:pPr>
        <w:ind w:firstLine="643"/>
        <w:rPr>
          <w:rFonts w:ascii="仿宋_GB2312" w:eastAsia="仿宋_GB2312"/>
        </w:rPr>
      </w:pPr>
      <w:r>
        <w:rPr>
          <w:rFonts w:ascii="仿宋_GB2312" w:eastAsia="仿宋_GB2312" w:hint="eastAsia"/>
          <w:b/>
        </w:rPr>
        <w:t>x</w:t>
      </w:r>
      <w:r>
        <w:rPr>
          <w:rFonts w:ascii="仿宋_GB2312" w:eastAsia="仿宋_GB2312" w:hint="eastAsia"/>
          <w:b/>
        </w:rPr>
        <w:t>.以查纠问题为抓手。</w:t>
      </w:r>
      <w:r>
        <w:rPr>
          <w:rFonts w:ascii="仿宋_GB2312" w:eastAsia="仿宋_GB2312" w:hint="eastAsia"/>
        </w:rPr>
        <w:t>要突出自查从宽、被查从严充分运用监督执纪“四种形态”特殊是“第一种形态”，深入查纠政治、思想、组织、作风、纪律建设和主责主业等方面问题。特殊是要按照省厅明确的</w:t>
      </w:r>
      <w:r>
        <w:rPr>
          <w:rFonts w:ascii="仿宋_GB2312" w:eastAsia="仿宋_GB2312" w:hint="eastAsia"/>
        </w:rPr>
        <w:t>x</w:t>
      </w:r>
      <w:r>
        <w:rPr>
          <w:rFonts w:ascii="仿宋_GB2312" w:eastAsia="仿宋_GB2312" w:hint="eastAsia"/>
        </w:rPr>
        <w:t>个方面“双</w:t>
      </w:r>
      <w:r>
        <w:rPr>
          <w:rFonts w:ascii="仿宋_GB2312" w:eastAsia="仿宋_GB2312" w:hint="eastAsia"/>
        </w:rPr>
        <w:t>x</w:t>
      </w:r>
      <w:r>
        <w:rPr>
          <w:rFonts w:ascii="仿宋_GB2312" w:eastAsia="仿宋_GB2312" w:hint="eastAsia"/>
        </w:rPr>
        <w:t>x</w:t>
      </w:r>
      <w:r>
        <w:rPr>
          <w:rFonts w:ascii="仿宋_GB2312" w:eastAsia="仿宋_GB2312" w:hint="eastAsia"/>
        </w:rPr>
        <w:t>条”具体情形，实行逐项筛查、见人见事、精准查纠、分类处理、形成震慑。</w:t>
      </w:r>
    </w:p>
    <w:p w:rsidR="0053559B" w:rsidP="0053559B" w14:paraId="48A822CF" w14:textId="77777777">
      <w:pPr>
        <w:ind w:firstLine="643"/>
        <w:rPr>
          <w:rFonts w:ascii="仿宋_GB2312" w:eastAsia="仿宋_GB2312"/>
        </w:rPr>
      </w:pPr>
      <w:r>
        <w:rPr>
          <w:rFonts w:ascii="仿宋_GB2312" w:eastAsia="仿宋_GB2312" w:hint="eastAsia"/>
          <w:b/>
        </w:rPr>
        <w:t>x</w:t>
      </w:r>
      <w:r>
        <w:rPr>
          <w:rFonts w:ascii="仿宋_GB2312" w:eastAsia="仿宋_GB2312" w:hint="eastAsia"/>
          <w:b/>
        </w:rPr>
        <w:t>.以整改提升为抓手。</w:t>
      </w:r>
      <w:r>
        <w:rPr>
          <w:rFonts w:ascii="仿宋_GB2312" w:eastAsia="仿宋_GB2312" w:hint="eastAsia"/>
        </w:rPr>
        <w:t>奔着问题去、迎着问题上，要实行限期整改、挂牌整改、靶向整改、源头整改，确保一个一个改到位，推动作风问题与工作问题、共性问题与个性问题、显性问题与深层问题一起解决。坚持当下改与见长效相结合，即查即改、挂牌整改、整章建制、总结评估，促使整改措施制度化、整改成果长效化。</w:t>
      </w:r>
    </w:p>
    <w:p w:rsidR="0053559B" w:rsidP="0053559B" w14:paraId="754C294D" w14:textId="77777777">
      <w:pPr>
        <w:ind w:firstLine="640"/>
        <w:rPr>
          <w:rFonts w:ascii="黑体" w:eastAsia="黑体" w:hAnsi="黑体"/>
          <w:color w:val="FF0000"/>
        </w:rPr>
      </w:pPr>
      <w:r>
        <w:rPr>
          <w:rFonts w:ascii="黑体" w:eastAsia="黑体" w:hAnsi="黑体" w:hint="eastAsia"/>
          <w:color w:val="FF0000"/>
        </w:rPr>
        <w:t>五、积极妥帖“三依赖”</w:t>
      </w:r>
    </w:p>
    <w:p w:rsidR="0053559B" w:rsidP="0053559B" w14:paraId="05D96178" w14:textId="77777777">
      <w:pPr>
        <w:ind w:firstLine="643"/>
        <w:rPr>
          <w:rFonts w:ascii="仿宋_GB2312" w:eastAsia="仿宋_GB2312"/>
        </w:rPr>
      </w:pPr>
      <w:r>
        <w:rPr>
          <w:rFonts w:ascii="仿宋_GB2312" w:eastAsia="仿宋_GB2312" w:hint="eastAsia"/>
          <w:b/>
        </w:rPr>
        <w:t>x</w:t>
      </w:r>
      <w:r>
        <w:rPr>
          <w:rFonts w:ascii="仿宋_GB2312" w:eastAsia="仿宋_GB2312" w:hint="eastAsia"/>
          <w:b/>
        </w:rPr>
        <w:t>.紧紧依赖党委政府。</w:t>
      </w:r>
      <w:r>
        <w:rPr>
          <w:rFonts w:ascii="仿宋_GB2312" w:eastAsia="仿宋_GB2312" w:hint="eastAsia"/>
        </w:rPr>
        <w:t>教育整顿是一项重大政治任务，也是一项系统工程，离不开党委政府的支持，特殊是要争取政法委、组织部、纪委监委等部门的支持。进一步完善信息共享、线索移交、成果运用等部门协作机制，着力解决制约公安队伍建设的体制性、机制性、保障性难题，着力构建“大监督”格局。</w:t>
      </w:r>
    </w:p>
    <w:p w:rsidR="0053559B" w:rsidP="0053559B" w14:paraId="7F7CDAAF" w14:textId="77777777">
      <w:pPr>
        <w:ind w:firstLine="643"/>
        <w:rPr>
          <w:rFonts w:ascii="仿宋_GB2312" w:eastAsia="仿宋_GB2312"/>
        </w:rPr>
      </w:pPr>
      <w:r>
        <w:rPr>
          <w:rFonts w:ascii="仿宋_GB2312" w:eastAsia="仿宋_GB2312" w:hint="eastAsia"/>
          <w:b/>
        </w:rPr>
        <w:t>x</w:t>
      </w:r>
      <w:r>
        <w:rPr>
          <w:rFonts w:ascii="仿宋_GB2312" w:eastAsia="仿宋_GB2312" w:hint="eastAsia"/>
          <w:b/>
        </w:rPr>
        <w:t>.紧紧依赖班子集体。</w:t>
      </w:r>
      <w:r>
        <w:rPr>
          <w:rFonts w:ascii="仿宋_GB2312" w:eastAsia="仿宋_GB2312" w:hint="eastAsia"/>
        </w:rPr>
        <w:t>按照“市联县、县联乡”的模式，建立领导干部教育整顿联系点制度。通过“关键少数”带动“绝大</w:t>
      </w:r>
      <w:r>
        <w:rPr>
          <w:rFonts w:ascii="仿宋_GB2312" w:eastAsia="仿宋_GB2312" w:hint="eastAsia"/>
        </w:rPr>
        <w:t>多数”，一级带着一级干，一级做给一级看，切实形成领导带头、全警参与、上行下效、整体推进的良好局面。</w:t>
      </w:r>
    </w:p>
    <w:p w:rsidR="0053559B" w:rsidP="0053559B" w14:paraId="73DE5E36" w14:textId="77777777">
      <w:pPr>
        <w:ind w:firstLine="643"/>
        <w:rPr>
          <w:rFonts w:ascii="仿宋_GB2312" w:eastAsia="仿宋_GB2312"/>
        </w:rPr>
      </w:pPr>
      <w:r>
        <w:rPr>
          <w:rFonts w:ascii="仿宋_GB2312" w:eastAsia="仿宋_GB2312" w:hint="eastAsia"/>
          <w:b/>
        </w:rPr>
        <w:t>x</w:t>
      </w:r>
      <w:r>
        <w:rPr>
          <w:rFonts w:ascii="仿宋_GB2312" w:eastAsia="仿宋_GB2312" w:hint="eastAsia"/>
          <w:b/>
        </w:rPr>
        <w:t>.紧紧依赖身边监督。</w:t>
      </w:r>
      <w:r>
        <w:rPr>
          <w:rFonts w:ascii="仿宋_GB2312" w:eastAsia="仿宋_GB2312" w:hint="eastAsia"/>
        </w:rPr>
        <w:t>进一步压紧压实部门警种治理监督、综合部门职能监督、督察审计专门监督、派驻机构专责监督责任，完善监督体系，形成监督合力。广阔民警和辅警是教育整顿的主体，既要主动接受监督，又要积极参与监督，监督身边同事的执法，监督“关键少数”的决策。</w:t>
      </w:r>
    </w:p>
    <w:p w:rsidR="0053559B" w:rsidP="0053559B" w14:paraId="34D13A86" w14:textId="77777777">
      <w:pPr>
        <w:ind w:firstLine="640"/>
        <w:rPr>
          <w:rFonts w:ascii="黑体" w:eastAsia="黑体" w:hAnsi="黑体"/>
          <w:color w:val="FF0000"/>
        </w:rPr>
      </w:pPr>
      <w:r>
        <w:rPr>
          <w:rFonts w:ascii="黑体" w:eastAsia="黑体" w:hAnsi="黑体" w:hint="eastAsia"/>
          <w:color w:val="FF0000"/>
        </w:rPr>
        <w:t>六、实效标准“三提高”</w:t>
      </w:r>
    </w:p>
    <w:p w:rsidR="0053559B" w:rsidP="0053559B" w14:paraId="59BEF8BA" w14:textId="77777777">
      <w:pPr>
        <w:ind w:firstLine="643"/>
        <w:rPr>
          <w:rFonts w:ascii="仿宋_GB2312" w:eastAsia="仿宋_GB2312"/>
        </w:rPr>
      </w:pPr>
      <w:r>
        <w:rPr>
          <w:rFonts w:ascii="仿宋_GB2312" w:eastAsia="仿宋_GB2312" w:hint="eastAsia"/>
          <w:b/>
        </w:rPr>
        <w:t>x</w:t>
      </w:r>
      <w:r>
        <w:rPr>
          <w:rFonts w:ascii="仿宋_GB2312" w:eastAsia="仿宋_GB2312" w:hint="eastAsia"/>
          <w:b/>
        </w:rPr>
        <w:t>.全面提高能力素养。</w:t>
      </w:r>
      <w:r>
        <w:rPr>
          <w:rFonts w:ascii="仿宋_GB2312" w:eastAsia="仿宋_GB2312" w:hint="eastAsia"/>
        </w:rPr>
        <w:t>严格按照XXX总书记提出的“四个铁普通”的标准，全面推进公安队伍革命化正规化专业化职业化建设。通过加强政管理论修养、政治生活磨炼、政治实践锻炼，真正把教育整顿的成果化作增强“四个意识”、坚决“四个自信”、做到“两个维护”的实际行动。</w:t>
      </w:r>
    </w:p>
    <w:p w:rsidR="0053559B" w:rsidP="0053559B" w14:paraId="0E58CD71" w14:textId="77777777">
      <w:pPr>
        <w:ind w:firstLine="643"/>
        <w:rPr>
          <w:rFonts w:ascii="仿宋_GB2312" w:eastAsia="仿宋_GB2312"/>
        </w:rPr>
      </w:pPr>
      <w:r>
        <w:rPr>
          <w:rFonts w:ascii="仿宋_GB2312" w:eastAsia="仿宋_GB2312" w:hint="eastAsia"/>
          <w:b/>
        </w:rPr>
        <w:t>x</w:t>
      </w:r>
      <w:r>
        <w:rPr>
          <w:rFonts w:ascii="仿宋_GB2312" w:eastAsia="仿宋_GB2312" w:hint="eastAsia"/>
          <w:b/>
        </w:rPr>
        <w:t>.全面提升队伍战斗力。</w:t>
      </w:r>
      <w:r>
        <w:rPr>
          <w:rFonts w:ascii="仿宋_GB2312" w:eastAsia="仿宋_GB2312" w:hint="eastAsia"/>
        </w:rPr>
        <w:t>坚持把政治建设摆在首位，以“不忘初心、牢记使命”主题教育为载体，全面推进政治建警“</w:t>
      </w:r>
      <w:r>
        <w:rPr>
          <w:rFonts w:ascii="仿宋_GB2312" w:eastAsia="仿宋_GB2312" w:hint="eastAsia"/>
        </w:rPr>
        <w:t>x</w:t>
      </w:r>
      <w:r>
        <w:rPr>
          <w:rFonts w:ascii="仿宋_GB2312" w:eastAsia="仿宋_GB2312" w:hint="eastAsia"/>
        </w:rPr>
        <w:t>＋</w:t>
      </w:r>
      <w:r>
        <w:rPr>
          <w:rFonts w:ascii="仿宋_GB2312" w:eastAsia="仿宋_GB2312" w:hint="eastAsia"/>
        </w:rPr>
        <w:t>x</w:t>
      </w:r>
      <w:r>
        <w:rPr>
          <w:rFonts w:ascii="仿宋_GB2312" w:eastAsia="仿宋_GB2312" w:hint="eastAsia"/>
        </w:rPr>
        <w:t>”意见规定和</w:t>
      </w:r>
      <w:r>
        <w:rPr>
          <w:rFonts w:ascii="仿宋_GB2312" w:eastAsia="仿宋_GB2312" w:hint="eastAsia"/>
        </w:rPr>
        <w:t>x</w:t>
      </w:r>
      <w:r>
        <w:rPr>
          <w:rFonts w:ascii="仿宋_GB2312" w:eastAsia="仿宋_GB2312" w:hint="eastAsia"/>
        </w:rPr>
        <w:t>次“XX会议”精神降实，以自我革命的勇气和</w:t>
      </w:r>
      <w:r>
        <w:rPr>
          <w:rFonts w:ascii="仿宋_GB2312" w:eastAsia="仿宋_GB2312" w:hint="eastAsia"/>
        </w:rPr>
        <w:t>某某</w:t>
      </w:r>
      <w:r>
        <w:rPr>
          <w:rFonts w:ascii="仿宋_GB2312" w:eastAsia="仿宋_GB2312" w:hint="eastAsia"/>
        </w:rPr>
        <w:t>整风的精神，对全市公安队伍举行一次刮骨疗毒、激浊扬清的革命性锻造和整体性重塑，不断提升队伍凝结力和战斗力。</w:t>
      </w:r>
    </w:p>
    <w:p w:rsidR="00182C0B" w:rsidRPr="0053559B" w:rsidP="0053559B" w14:paraId="25F9D7A1" w14:textId="4DDD5966">
      <w:pPr>
        <w:ind w:firstLine="643"/>
        <w:rPr>
          <w:rFonts w:ascii="仿宋_GB2312" w:eastAsia="仿宋_GB2312" w:hint="eastAsia"/>
        </w:rPr>
      </w:pPr>
      <w:r>
        <w:rPr>
          <w:rFonts w:ascii="仿宋_GB2312" w:eastAsia="仿宋_GB2312" w:hint="eastAsia"/>
          <w:b/>
        </w:rPr>
        <w:t>x</w:t>
      </w:r>
      <w:r>
        <w:rPr>
          <w:rFonts w:ascii="仿宋_GB2312" w:eastAsia="仿宋_GB2312" w:hint="eastAsia"/>
          <w:b/>
        </w:rPr>
        <w:t>.全面提高群众中意度。</w:t>
      </w:r>
      <w:r>
        <w:rPr>
          <w:rFonts w:ascii="仿宋_GB2312" w:eastAsia="仿宋_GB2312" w:hint="eastAsia"/>
        </w:rPr>
        <w:t>始终把人民群众中意不中意作为衡量教育整顿成败的第一标准，牢记人民公安为人民的初心和使命，紧扣民心这个最大的政治，把赢得民心民意、汇合民智民力作为重要着力点，从人民群众关怀的事情做起、从让人民群众中意的事情做起，着力解决好人民群众最关怀最直接最现实的利益问题，</w:t>
      </w:r>
      <w:r>
        <w:rPr>
          <w:rFonts w:ascii="仿宋_GB2312" w:eastAsia="仿宋_GB2312" w:hint="eastAsia"/>
        </w:rPr>
        <w:t>让广阔人民群众有更多的安全感和获得感。</w:t>
      </w:r>
    </w:p>
    <w:sectPr>
      <w:pgSz w:w="11906" w:h="16838"/>
      <w:pgMar w:top="1871" w:right="1474" w:bottom="1871" w:left="1474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0D6"/>
    <w:rsid w:val="00182C0B"/>
    <w:rsid w:val="0033589D"/>
    <w:rsid w:val="0053559B"/>
    <w:rsid w:val="00B34488"/>
    <w:rsid w:val="00C45546"/>
    <w:rsid w:val="00D120D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15C464"/>
  <w15:chartTrackingRefBased/>
  <w15:docId w15:val="{30A9F2E3-EC76-402A-956C-E1D475093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59B"/>
    <w:pPr>
      <w:widowControl w:val="0"/>
      <w:spacing w:line="560" w:lineRule="exact"/>
      <w:ind w:firstLine="200" w:firstLineChars="200"/>
      <w:jc w:val="both"/>
    </w:pPr>
    <w:rPr>
      <w:rFonts w:ascii="Times New Roman" w:eastAsia="仿宋" w:hAnsi="Times New Roman" w:cs="Times New Roman"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nhideWhenUsed/>
    <w:rsid w:val="005355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">
    <w:name w:val="页眉 字符"/>
    <w:basedOn w:val="DefaultParagraphFont"/>
    <w:link w:val="Header"/>
    <w:rsid w:val="0053559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3559B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3559B"/>
    <w:rPr>
      <w:sz w:val="18"/>
      <w:szCs w:val="18"/>
    </w:rPr>
  </w:style>
  <w:style w:type="character" w:styleId="Hyperlink">
    <w:name w:val="Hyperlink"/>
    <w:basedOn w:val="DefaultParagraphFont"/>
    <w:unhideWhenUsed/>
    <w:rsid w:val="005355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427</Words>
  <Characters>2435</Characters>
  <Application>Microsoft Office Word</Application>
  <DocSecurity>0</DocSecurity>
  <Lines>20</Lines>
  <Paragraphs>5</Paragraphs>
  <ScaleCrop>false</ScaleCrop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悟空</dc:creator>
  <cp:lastModifiedBy>悟空</cp:lastModifiedBy>
  <cp:revision>2</cp:revision>
  <dcterms:created xsi:type="dcterms:W3CDTF">2021-09-08T13:16:00Z</dcterms:created>
  <dcterms:modified xsi:type="dcterms:W3CDTF">2021-09-08T13:16:00Z</dcterms:modified>
</cp:coreProperties>
</file>