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bookmarkStart w:id="0" w:name="_GoBack"/>
      <w:r>
        <w:rPr>
          <w:rFonts w:hint="eastAsia" w:ascii="仿宋" w:hAnsi="仿宋" w:eastAsia="仿宋" w:cs="仿宋"/>
          <w:sz w:val="32"/>
          <w:szCs w:val="32"/>
        </w:rPr>
        <w:t>2025年一季度意识形态研判报告</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一、引言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意识形态工作是企业发展过程中不容忽视的关键领域，它关乎企业的文化塑造、员工凝聚力以及长远发展走向。在当今复杂多变的社会环境下，各种思潮相互碰撞，信息传播渠道日益多元化，企业面临的意识形态挑战也愈发严峻。2025年一季度，我单位应对意识形态领域的新情况、新问题，开展了深入的研判工作。本报告旨在系统梳理本季度意识形态工作现状，剖析存在的问题，预测未来趋势，并提出针对性的应对策略，为后续意识形态工作的顺利开展提供有力支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二、一季度意识形态工作总体回顾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（一）组织架构与制度建设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季度，单位进一步优化了意识形态工作的组织架构。成立了以高层领导为核心，各部门负责人为成员的意识形态工作专项小组，明确了各成员的职责分工，确保意识形态工作能够层层落实、责任到人。同时，对现有的意识形态工作制度进行梳理和完善，修订并新增了多项制度条款，涵盖了信息发布审核、舆情监测与应对、员工思想动态调研等多个方面，为意识形态工作的规范化、制度化开展提供了坚实的制度保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（二）宣传教育开展情况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内部培训：组织了多场意识形态专题培训活动，邀请行业专家和学者为员工授课。培训内容涵盖了意识形态的基本概念、当前社会意识形态领域的主要动态以及企业意识形态工作的难点等方面。通过培训，员工对意识形态工作的重要性有了更深刻的认识，自身的意识形态素养得到了有效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文化活动：以企业文化建设为载体，开展了一系列丰富多彩的文化活动。例如，举办了“企业价值观”主题演讲比赛，鼓励员工结合自身工作实际，分享对企业价值观的理解和感悟；开展了“最美员工”评选活动，树立了一批敬业奉献的先进典型，发挥了榜样的示范作用，营造了良好的企业文化氛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新媒体宣传：充分利用单位官方网站、微信公众号、短视频平台等新媒体渠道，加强意识形态宣传工作。定期发布与企业发展、行业动态、员工风采相关的内容，传播正能量，引导员工树立正确的价值观和职业观。本季度，新媒体平台的粉丝数量和阅读量均实现了显著增长，宣传效果得到了进一步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（三）舆情监测与应对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建立了完善的舆情监测机制，安排专人负责实时监测网络、社交媒体等平台上与单位相关的舆情信息。通过专业的舆情监测工具，对各类信息进行收集、整理和分析，及时发现潜在的舆情风险。一旦发现负面舆情，能够迅速启动应急预案，组织相关部门进行调查核实，并采取针对性的措施进行应对。本季度，成功处置了X起负面舆情事件，有效维护了单位的声誉和形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（四）员工思想动态调研</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为及时了解员工的思想动态和需求，本季度开展员工思想动态调研工作。通过问卷调查、个别访谈、座谈会等多种方式，广泛收集员工的意见和建议。调研内容涵盖了员工对单位发展的期望、工作满意度、职业发展规划、面临的困难和问题等多个方面。共发放调查问卷X份，回收有效问卷X份，访谈员工X人次，召开座谈会X场次。通过对调研数据的深入分析，掌握了员工的思想状况，为后续意识形态工作的开展提供了重要依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三、意识形态领域存在的问题分析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（一）多元文化冲击带来的员工价值观困惑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随着全球化进程的加速和信息技术的飞速发展，多元文化相互交融、相互碰撞。在单位内部，员工接触到来自不同文化背景的思想观念和价值取向，部分员工在面对多元文化的冲击时，出现了价值观困惑的现象。例如，一些年轻员工受到西方个人主义、功利主义等思潮的影响，过于追求个人利益，忽视了团队合作和集体荣誉；还有部分员工在职业选择上存在迷茫，受到社会上一些浮躁风气的影响，渴望快速获得高收入和高职位，缺乏对自身职业发展的长远规划。</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（二）新媒体环境下信息传播的复杂性带来的挑战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新媒体的快速发展为信息传播带来了便利，但同时也使得信息传播变得更加复杂和难以控制。在社交媒体平台上，各种信息鱼龙混杂，虚假信息、不良信息层出不穷。单位员工在浏览和使用新媒体的过程中，容易受到这些不良信息的影响，从而产生错误的认知和判断。此外，新媒体的匿名性和开放性也使得一些员工在网络上发表不当言论，给单位的形象和声誉带来潜在风险。本季度，就发现有少数员工在社交媒体上对单位的一些工作安排发表负面言论，虽然经过及时引导和处理，但仍然反映出在新媒体环境下信息传播管理方面存在的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（三）员工工作压力与心理健康问题对意识形态的影响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随着市场竞争的日益激烈，单位员工面临的工作压力不断增大。长时间的高强度工作、业绩考核压力以及职业发展瓶颈等问题，导致部分员工出现了焦虑、抑郁等心理健康问题。这些问题不仅影响了员工的工作效率和生活质量，也对他们的意识形态产生了负面影响。一些员工在心理压力较大的情况下，容易产生情绪，对单位的发展缺乏信心，甚至出现离职倾向。据员工思想动态调研结果显示，有X%的员工表示工作压力较大，对工作产生了一定程度的倦怠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（四）意识形态工作方法创新不足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尽管单位在意识形态工作方面采取了一系列措施，但在工作方法上仍存在创新不足的问题。传统的宣传教育方式，如集中授课、文件传达等，形式较为单一，内容缺乏吸引力，难以满足员工多样化的需求。在开展意识形态活动时，缺乏与员工实际工作和生活的紧密结合，导致员工的参与度不高。此外，在利用新媒体开展意识形态工作方面，虽然进行了初步尝试，但在内容创作、传播方式等方面还有待进一步创新和优化，未能充分发挥新媒体的优势和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四、意识形态领域未来趋势预测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（一）意识形态领域斗争将更加隐蔽和复杂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随着信息技术的不断进步，意识形态领域的斗争将呈现出更加隐蔽和复杂的态势。一些别有用心的人可能会利用网络技术手段，通过虚假信息、网络谣言等方式，对单位员工的意识形态进行渗透和干扰。同时，不同意识形态之间的碰撞和交锋可能会更加频繁，形式也更加多样化，给单位的意识形态工作带来更大的挑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（二）员工对个性化、意识形态服务的需求将增加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在信息爆炸的时代，员工获取信息的渠道日益广泛，他们对意识形态服务的需求也更加个性化。不再满足于传统的“一刀切”式的宣传教育方式，而是希望能够根据自己的兴趣、需求和职业特点，获得更加贴合自身实际的意识形态引导和服务。因此，单位在未来的意识形态工作中，需要更加注重员工的个性化需求，提供更加有效的服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（三）新媒体在意识形态工作中的影响力将持续扩大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新媒体已经成为人们获取信息、交流思想的重要平台，其在意识形态工作中的影响力也将持续扩大。未来，单位需要更加重视新媒体平台的建设和运营，充分利用新媒体的优势，创新意识形态工作的形式和内容，提高宣传教育的吸引力和感染力。同时，要加强对新媒体舆论的引导和管理，及时回应员工关切，营造良好的网络舆论环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（四）员工心理健康与意识形态工作结合将更加紧密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员工的心理健康状况与意识形态密切相关。随着社会对心理健康问题的关注度不断提高，未来单位在意识形态工作中，将更加注重与员工心理健康工作结合。通过开展心理健康教育、心理咨询服务等活动，帮助员工缓解工作压力，调整心态，树立正确的价值观和人生观，从而更好地促进意识形态工作的开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五、应对策略与建议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（一）加强价值观引导，构建向上的企业文化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深化核心价值观教育：将单位的核心价值观融入日常工作的各个环节，通过开展主题教育活动、案例分析、故事分享等形式，让员工深刻理解核心价值观的内涵和意义，引导员工将核心价值观内化于心、外化于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树立先进典型：持续开展先进典型评选活动，挖掘和宣传单位内部员工事迹，发挥榜样的示范作用。通过先进典型的示范效应，激励广大员工向上，形成比学赶超的良好氛围。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加强企业文化建设：以企业文化建设为抓手，开展丰富多彩的文化活动，如文化节、体育比赛、团队拓展等，增强员工的归属感和凝聚力。同时，注重企业文化环境的营造，在办公区域设置文化宣传栏、标语等，让员工在潜移默化中受到企业文化的熏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（二）强化新媒体管理，提升舆情应对能力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完善新媒体管理制度：进一步细化新媒体信息发布审核流程，明确审核标准和责任人，确保发布的信息真实、准确、向上。加强对单位官方新媒体账号的管理，规范账号的使用和维护，防止出现信息泄露、账号被盗用等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加强舆情监测与分析：加大舆情监测力度，扩大监测范围，不仅关注与单位直接相关的舆情信息，还要关注行业动态、社会热点等可能对单位产生影响的舆情。建立舆情分析模型，运用大数据、人工智能等技术手段，对舆情信息进行深度分析，及时发现潜在的舆情风险，并制定相应的应对预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提升舆情应对水平：加强舆情应对队伍建设，定期组织培训和演练，提高舆情应对人员的专业素养和应急处理能力。在面对负面舆情时，要做到快速反应、及时发声，主动回应社会关切，引导舆论走向，避免舆情进一步恶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（三）关注员工心理健康，促进员工发展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建立健全心理健康服务体系：设立专门的心理咨询室，配备专业的心理咨询师，为员工提供免费的心理咨询服务。同时，开通心理健康服务热线和在线咨询平台，方便员工随时随地进行咨询。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开展心理健康教育活动：定期举办心理健康讲座、培训课程等活动，普及心理健康知识，提高员工的心理健康意识和自我调节能力。针对不同岗位、不同年龄段员工的特点，开展个性化的心理健康教育，满足员工的多样化需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优化工作环境和激励机制：关注员工的工作压力和职业发展需求，合理调整工作任务和工作节奏，为员工创造一个宽松、和谐的工作环境。完善激励机制，建立科学合理的绩效考核体系，充分肯定员工的工作成绩，激发员工的工作创造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（四）创新意识形态工作方法，提高工作实效性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丰富宣传教育形式：摒弃传统的单一宣传教育方式，采用线上线下相结合、理论与实践相结合的多样化宣传教育形式。例如，开展线上知识竞赛、微课学习等活动，提高员工参与度；组织实地参观、社会实践等活动，让员工在实践中加深对意识形态的理解和认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加强与员工的互动交流：建立畅通的沟通渠道，鼓励员工参与意识形态工作的讨论和决策。通过设立意见箱、开展问卷调查、召开座谈会等方式，广泛收集员工的意见和建议，及时了解员工的需求和想法，使意识形态工作更加贴近员工实际。</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深化新媒体应用创新：充分利用新媒体的特点和优势，创新意识形态工作的内容和形式。例如，制作生动有趣的短视频、漫画等新媒体作品，传播正能量；开展新媒体互动活动，如话题讨论、线上投票等，增强员工的参与感和粘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6FE90C79"/>
    <w:rsid w:val="01040F3A"/>
    <w:rsid w:val="072A2314"/>
    <w:rsid w:val="09A8756E"/>
    <w:rsid w:val="0B5218A1"/>
    <w:rsid w:val="0D020B65"/>
    <w:rsid w:val="0DBB17E4"/>
    <w:rsid w:val="0F2211CB"/>
    <w:rsid w:val="0F6C024F"/>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90C79"/>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62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2025-05-14T00:39:00Z</dcterms:created>
  <dc:creator>易和868</dc:creator>
  <cp:lastModifiedBy>晓爱</cp:lastModifiedBy>
  <dcterms:modified xsi:type="dcterms:W3CDTF">2025-05-15T02:16:25Z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97888ECF61D5466AB5B135F5BEA49099_11</vt:lpwstr>
  </property>
  <property fmtid="{D5CDD505-2E9C-101B-9397-08002B2CF9AE}" pid="4" name="KSOTemplateDocerSaveRecord">
    <vt:lpwstr>eyJoZGlkIjoiNmI1ZGI0MGEwZGRjNjRkNmI1MzkzYmMxMzlkNjRkN2UiLCJ1c2VySWQiOiI1ODUwMjcwNjEifQ==</vt:lpwstr>
  </property>
</Properties>
</file>