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45BEF9">
      <w:pPr>
        <w:pStyle w:val="2"/>
        <w:bidi w:val="0"/>
        <w:jc w:val="center"/>
        <w:rPr>
          <w:rFonts w:hint="eastAsia"/>
        </w:rPr>
      </w:pPr>
      <w:bookmarkStart w:id="0" w:name="_GoBack"/>
      <w:r>
        <w:rPr>
          <w:rFonts w:hint="eastAsia"/>
        </w:rPr>
        <w:t>（15篇）2026年全国两会精神心得体会、理论学习素材</w:t>
      </w:r>
    </w:p>
    <w:p w14:paraId="2FEC4499">
      <w:pPr>
        <w:pStyle w:val="2"/>
        <w:bidi w:val="0"/>
        <w:jc w:val="center"/>
        <w:rPr>
          <w:rFonts w:hint="eastAsia"/>
        </w:rPr>
      </w:pPr>
      <w:r>
        <w:rPr>
          <w:rFonts w:hint="eastAsia"/>
        </w:rPr>
        <w:t>目</w:t>
      </w:r>
      <w:r>
        <w:rPr>
          <w:rFonts w:hint="eastAsia"/>
        </w:rPr>
        <w:tab/>
      </w:r>
      <w:r>
        <w:rPr>
          <w:rFonts w:hint="eastAsia"/>
        </w:rPr>
        <w:t>录</w:t>
      </w:r>
    </w:p>
    <w:bookmarkEnd w:id="0"/>
    <w:p w14:paraId="47EC6E61">
      <w:pPr>
        <w:rPr>
          <w:rFonts w:hint="eastAsia"/>
        </w:rPr>
      </w:pPr>
    </w:p>
    <w:p w14:paraId="148AE426">
      <w:pPr>
        <w:rPr>
          <w:rFonts w:hint="eastAsia"/>
        </w:rPr>
      </w:pPr>
      <w:r>
        <w:rPr>
          <w:rFonts w:hint="eastAsia"/>
        </w:rPr>
        <w:t>一、心得体会</w:t>
      </w:r>
    </w:p>
    <w:p w14:paraId="4AF1FE0F">
      <w:pPr>
        <w:rPr>
          <w:rFonts w:hint="eastAsia"/>
        </w:rPr>
      </w:pPr>
    </w:p>
    <w:p w14:paraId="09652892">
      <w:pPr>
        <w:rPr>
          <w:rFonts w:hint="eastAsia"/>
        </w:rPr>
      </w:pPr>
      <w:r>
        <w:rPr>
          <w:rFonts w:hint="eastAsia"/>
        </w:rPr>
        <w:t xml:space="preserve">1.松江区市场监管局离退休党总支副书记陆桂林： </w:t>
      </w:r>
    </w:p>
    <w:p w14:paraId="66E59B3C">
      <w:pPr>
        <w:rPr>
          <w:rFonts w:hint="eastAsia"/>
        </w:rPr>
      </w:pPr>
      <w:r>
        <w:rPr>
          <w:rFonts w:hint="eastAsia"/>
        </w:rPr>
        <w:t>学习全国两会精神心得体会</w:t>
      </w:r>
      <w:r>
        <w:rPr>
          <w:rFonts w:hint="eastAsia"/>
        </w:rPr>
        <w:tab/>
      </w:r>
      <w:r>
        <w:rPr>
          <w:rFonts w:hint="eastAsia"/>
        </w:rPr>
        <w:t xml:space="preserve">1 </w:t>
      </w:r>
    </w:p>
    <w:p w14:paraId="72526DD8">
      <w:pPr>
        <w:rPr>
          <w:rFonts w:hint="eastAsia"/>
        </w:rPr>
      </w:pPr>
      <w:r>
        <w:rPr>
          <w:rFonts w:hint="eastAsia"/>
        </w:rPr>
        <w:t xml:space="preserve">2.民建蔡甸区基层委副主委刘晶： </w:t>
      </w:r>
    </w:p>
    <w:p w14:paraId="4638F3A7">
      <w:pPr>
        <w:rPr>
          <w:rFonts w:hint="eastAsia"/>
        </w:rPr>
      </w:pPr>
      <w:r>
        <w:rPr>
          <w:rFonts w:hint="eastAsia"/>
        </w:rPr>
        <w:t>学习全国两会精神心得体会：奋楫扬帆启新程赓续前行再出发</w:t>
      </w:r>
      <w:r>
        <w:rPr>
          <w:rFonts w:hint="eastAsia"/>
        </w:rPr>
        <w:tab/>
      </w:r>
      <w:r>
        <w:rPr>
          <w:rFonts w:hint="eastAsia"/>
        </w:rPr>
        <w:t xml:space="preserve">3 </w:t>
      </w:r>
    </w:p>
    <w:p w14:paraId="7F101058">
      <w:pPr>
        <w:rPr>
          <w:rFonts w:hint="eastAsia"/>
        </w:rPr>
      </w:pPr>
      <w:r>
        <w:rPr>
          <w:rFonts w:hint="eastAsia"/>
        </w:rPr>
        <w:t>3.学习全国两会精神心得体会</w:t>
      </w:r>
      <w:r>
        <w:rPr>
          <w:rFonts w:hint="eastAsia"/>
        </w:rPr>
        <w:tab/>
      </w:r>
      <w:r>
        <w:rPr>
          <w:rFonts w:hint="eastAsia"/>
        </w:rPr>
        <w:t xml:space="preserve">5 </w:t>
      </w:r>
    </w:p>
    <w:p w14:paraId="0EEA4727">
      <w:pPr>
        <w:rPr>
          <w:rFonts w:hint="eastAsia"/>
        </w:rPr>
      </w:pPr>
      <w:r>
        <w:rPr>
          <w:rFonts w:hint="eastAsia"/>
        </w:rPr>
        <w:t xml:space="preserve">4.民建青山区工委副主委钱国超： </w:t>
      </w:r>
    </w:p>
    <w:p w14:paraId="663C7127">
      <w:pPr>
        <w:rPr>
          <w:rFonts w:hint="eastAsia"/>
        </w:rPr>
      </w:pPr>
      <w:r>
        <w:rPr>
          <w:rFonts w:hint="eastAsia"/>
        </w:rPr>
        <w:t>学习全国两会精神心得体会</w:t>
      </w:r>
      <w:r>
        <w:rPr>
          <w:rFonts w:hint="eastAsia"/>
        </w:rPr>
        <w:tab/>
      </w:r>
      <w:r>
        <w:rPr>
          <w:rFonts w:hint="eastAsia"/>
        </w:rPr>
        <w:t xml:space="preserve">6 </w:t>
      </w:r>
    </w:p>
    <w:p w14:paraId="797E7B3E">
      <w:pPr>
        <w:rPr>
          <w:rFonts w:hint="eastAsia"/>
        </w:rPr>
      </w:pPr>
      <w:r>
        <w:rPr>
          <w:rFonts w:hint="eastAsia"/>
        </w:rPr>
        <w:t xml:space="preserve">5.悦华酒管公司董事鲁勇： </w:t>
      </w:r>
    </w:p>
    <w:p w14:paraId="266A14F2">
      <w:pPr>
        <w:rPr>
          <w:rFonts w:hint="eastAsia"/>
        </w:rPr>
      </w:pPr>
      <w:r>
        <w:rPr>
          <w:rFonts w:hint="eastAsia"/>
        </w:rPr>
        <w:t xml:space="preserve">学习全国两会精神心得体会：学深悟透两会精神奋楫笃行谱写新篇…8 6．全国政协委员、湖南省政协副主席、民进湖南省委会主委潘碧灵： </w:t>
      </w:r>
    </w:p>
    <w:p w14:paraId="15D11C73">
      <w:pPr>
        <w:rPr>
          <w:rFonts w:hint="eastAsia"/>
        </w:rPr>
      </w:pPr>
      <w:r>
        <w:rPr>
          <w:rFonts w:hint="eastAsia"/>
        </w:rPr>
        <w:t>学习全国两会精神心得体会</w:t>
      </w:r>
      <w:r>
        <w:rPr>
          <w:rFonts w:hint="eastAsia"/>
        </w:rPr>
        <w:tab/>
      </w:r>
      <w:r>
        <w:rPr>
          <w:rFonts w:hint="eastAsia"/>
        </w:rPr>
        <w:t xml:space="preserve">10 </w:t>
      </w:r>
    </w:p>
    <w:p w14:paraId="79CA45D4">
      <w:pPr>
        <w:rPr>
          <w:rFonts w:hint="eastAsia"/>
        </w:rPr>
      </w:pPr>
      <w:r>
        <w:rPr>
          <w:rFonts w:hint="eastAsia"/>
        </w:rPr>
        <w:t>二、评论员文章</w:t>
      </w:r>
    </w:p>
    <w:p w14:paraId="0DE2EA11">
      <w:pPr>
        <w:rPr>
          <w:rFonts w:hint="eastAsia"/>
        </w:rPr>
      </w:pPr>
    </w:p>
    <w:p w14:paraId="0546D170">
      <w:pPr>
        <w:rPr>
          <w:rFonts w:hint="eastAsia"/>
        </w:rPr>
      </w:pPr>
      <w:r>
        <w:rPr>
          <w:rFonts w:hint="eastAsia"/>
        </w:rPr>
        <w:t xml:space="preserve">7.贵州日报评论员： </w:t>
      </w:r>
    </w:p>
    <w:p w14:paraId="73A44ED4">
      <w:pPr>
        <w:rPr>
          <w:rFonts w:hint="eastAsia"/>
        </w:rPr>
      </w:pPr>
      <w:r>
        <w:rPr>
          <w:rFonts w:hint="eastAsia"/>
        </w:rPr>
        <w:t>在融会贯通中彰显政治担当</w:t>
      </w:r>
      <w:r>
        <w:rPr>
          <w:rFonts w:hint="eastAsia"/>
        </w:rPr>
        <w:tab/>
      </w:r>
      <w:r>
        <w:rPr>
          <w:rFonts w:hint="eastAsia"/>
        </w:rPr>
        <w:t xml:space="preserve">13 </w:t>
      </w:r>
    </w:p>
    <w:p w14:paraId="7296A030">
      <w:pPr>
        <w:rPr>
          <w:rFonts w:hint="eastAsia"/>
        </w:rPr>
      </w:pPr>
      <w:r>
        <w:rPr>
          <w:rFonts w:hint="eastAsia"/>
        </w:rPr>
        <w:t xml:space="preserve">8.贵州日报评论员： </w:t>
      </w:r>
    </w:p>
    <w:p w14:paraId="5AFCF60B">
      <w:pPr>
        <w:rPr>
          <w:rFonts w:hint="eastAsia"/>
        </w:rPr>
      </w:pPr>
      <w:r>
        <w:rPr>
          <w:rFonts w:hint="eastAsia"/>
        </w:rPr>
        <w:t>夺取“开门红”决胜“起好步”…</w:t>
      </w:r>
      <w:r>
        <w:rPr>
          <w:rFonts w:hint="eastAsia"/>
        </w:rPr>
        <w:tab/>
      </w:r>
      <w:r>
        <w:rPr>
          <w:rFonts w:hint="eastAsia"/>
        </w:rPr>
        <w:t xml:space="preserve">14 </w:t>
      </w:r>
    </w:p>
    <w:p w14:paraId="17F7BC8A">
      <w:pPr>
        <w:rPr>
          <w:rFonts w:hint="eastAsia"/>
        </w:rPr>
      </w:pPr>
      <w:r>
        <w:rPr>
          <w:rFonts w:hint="eastAsia"/>
        </w:rPr>
        <w:t xml:space="preserve">9.内蒙古日报评论员： </w:t>
      </w:r>
    </w:p>
    <w:p w14:paraId="693CE22F">
      <w:pPr>
        <w:rPr>
          <w:rFonts w:hint="eastAsia"/>
        </w:rPr>
      </w:pPr>
      <w:r>
        <w:rPr>
          <w:rFonts w:hint="eastAsia"/>
        </w:rPr>
        <w:t>凝心聚力推动“十五五”开好局起好步</w:t>
      </w:r>
      <w:r>
        <w:rPr>
          <w:rFonts w:hint="eastAsia"/>
        </w:rPr>
        <w:tab/>
      </w:r>
      <w:r>
        <w:rPr>
          <w:rFonts w:hint="eastAsia"/>
        </w:rPr>
        <w:t xml:space="preserve">15 </w:t>
      </w:r>
    </w:p>
    <w:p w14:paraId="5F9D53FA">
      <w:pPr>
        <w:rPr>
          <w:rFonts w:hint="eastAsia"/>
        </w:rPr>
      </w:pPr>
      <w:r>
        <w:rPr>
          <w:rFonts w:hint="eastAsia"/>
        </w:rPr>
        <w:t xml:space="preserve">10.宁夏日报评论员： </w:t>
      </w:r>
    </w:p>
    <w:p w14:paraId="3EEFF2DE">
      <w:pPr>
        <w:rPr>
          <w:rFonts w:hint="eastAsia"/>
        </w:rPr>
      </w:pPr>
      <w:r>
        <w:rPr>
          <w:rFonts w:hint="eastAsia"/>
        </w:rPr>
        <w:t>推动中国式现代化宁夏实践开创新局面</w:t>
      </w:r>
      <w:r>
        <w:rPr>
          <w:rFonts w:hint="eastAsia"/>
        </w:rPr>
        <w:tab/>
      </w:r>
      <w:r>
        <w:rPr>
          <w:rFonts w:hint="eastAsia"/>
        </w:rPr>
        <w:t xml:space="preserve">17 </w:t>
      </w:r>
    </w:p>
    <w:p w14:paraId="4BCC4110">
      <w:pPr>
        <w:rPr>
          <w:rFonts w:hint="eastAsia"/>
        </w:rPr>
      </w:pPr>
      <w:r>
        <w:rPr>
          <w:rFonts w:hint="eastAsia"/>
        </w:rPr>
        <w:t xml:space="preserve">11.襄阳日报评论员： </w:t>
      </w:r>
    </w:p>
    <w:p w14:paraId="7869D7F3">
      <w:pPr>
        <w:rPr>
          <w:rFonts w:hint="eastAsia"/>
        </w:rPr>
      </w:pPr>
      <w:r>
        <w:rPr>
          <w:rFonts w:hint="eastAsia"/>
        </w:rPr>
        <w:t>锚定目标不动摇</w:t>
      </w:r>
      <w:r>
        <w:rPr>
          <w:rFonts w:hint="eastAsia"/>
        </w:rPr>
        <w:tab/>
      </w:r>
      <w:r>
        <w:rPr>
          <w:rFonts w:hint="eastAsia"/>
        </w:rPr>
        <w:t xml:space="preserve">19 </w:t>
      </w:r>
    </w:p>
    <w:p w14:paraId="0F5F1D5A">
      <w:pPr>
        <w:rPr>
          <w:rFonts w:hint="eastAsia"/>
        </w:rPr>
      </w:pPr>
    </w:p>
    <w:p w14:paraId="2F76DD0D">
      <w:pPr>
        <w:rPr>
          <w:rFonts w:hint="eastAsia"/>
        </w:rPr>
      </w:pPr>
      <w:r>
        <w:rPr>
          <w:rFonts w:hint="eastAsia"/>
        </w:rPr>
        <w:t>三、其他文章</w:t>
      </w:r>
    </w:p>
    <w:p w14:paraId="42B737AD">
      <w:pPr>
        <w:rPr>
          <w:rFonts w:hint="eastAsia"/>
        </w:rPr>
      </w:pPr>
      <w:r>
        <w:rPr>
          <w:rFonts w:hint="eastAsia"/>
        </w:rPr>
        <w:t xml:space="preserve">12.金观平： </w:t>
      </w:r>
    </w:p>
    <w:p w14:paraId="12A00F70">
      <w:pPr>
        <w:rPr>
          <w:rFonts w:hint="eastAsia"/>
        </w:rPr>
      </w:pPr>
      <w:r>
        <w:rPr>
          <w:rFonts w:hint="eastAsia"/>
        </w:rPr>
        <w:t>把握科技创新的“为”与“不为”</w:t>
      </w:r>
      <w:r>
        <w:rPr>
          <w:rFonts w:hint="eastAsia"/>
        </w:rPr>
        <w:tab/>
      </w:r>
      <w:r>
        <w:rPr>
          <w:rFonts w:hint="eastAsia"/>
        </w:rPr>
        <w:t xml:space="preserve">21 </w:t>
      </w:r>
    </w:p>
    <w:p w14:paraId="03E8F7AE">
      <w:pPr>
        <w:rPr>
          <w:rFonts w:hint="eastAsia"/>
        </w:rPr>
      </w:pPr>
      <w:r>
        <w:rPr>
          <w:rFonts w:hint="eastAsia"/>
        </w:rPr>
        <w:t>13.坚持内需主导，着力建设强大国内市场</w:t>
      </w:r>
      <w:r>
        <w:rPr>
          <w:rFonts w:hint="eastAsia"/>
        </w:rPr>
        <w:tab/>
      </w:r>
      <w:r>
        <w:rPr>
          <w:rFonts w:hint="eastAsia"/>
        </w:rPr>
        <w:t xml:space="preserve">23 </w:t>
      </w:r>
    </w:p>
    <w:p w14:paraId="545B7748">
      <w:pPr>
        <w:rPr>
          <w:rFonts w:hint="eastAsia"/>
        </w:rPr>
      </w:pPr>
      <w:r>
        <w:rPr>
          <w:rFonts w:hint="eastAsia"/>
        </w:rPr>
        <w:t xml:space="preserve">14.赵恒春： </w:t>
      </w:r>
    </w:p>
    <w:p w14:paraId="2D93EA5A">
      <w:pPr>
        <w:rPr>
          <w:rFonts w:hint="eastAsia"/>
        </w:rPr>
      </w:pPr>
      <w:r>
        <w:rPr>
          <w:rFonts w:hint="eastAsia"/>
        </w:rPr>
        <w:t>破解养老服务人才供需失衡难题</w:t>
      </w:r>
      <w:r>
        <w:rPr>
          <w:rFonts w:hint="eastAsia"/>
        </w:rPr>
        <w:tab/>
      </w:r>
      <w:r>
        <w:rPr>
          <w:rFonts w:hint="eastAsia"/>
        </w:rPr>
        <w:t xml:space="preserve">27 </w:t>
      </w:r>
    </w:p>
    <w:p w14:paraId="64C582A2">
      <w:pPr>
        <w:rPr>
          <w:rFonts w:hint="eastAsia"/>
        </w:rPr>
      </w:pPr>
      <w:r>
        <w:rPr>
          <w:rFonts w:hint="eastAsia"/>
        </w:rPr>
        <w:t>15.全面增强自主创新能力为高质量发展提供科技支撑</w:t>
      </w:r>
      <w:r>
        <w:rPr>
          <w:rFonts w:hint="eastAsia"/>
        </w:rPr>
        <w:tab/>
      </w:r>
      <w:r>
        <w:rPr>
          <w:rFonts w:hint="eastAsia"/>
        </w:rPr>
        <w:t>29</w:t>
      </w:r>
    </w:p>
    <w:p w14:paraId="3FE6D532">
      <w:pPr>
        <w:rPr>
          <w:rFonts w:hint="eastAsia"/>
        </w:rPr>
      </w:pPr>
    </w:p>
    <w:p w14:paraId="4BCF3C3D">
      <w:pPr>
        <w:rPr>
          <w:rFonts w:hint="eastAsia"/>
        </w:rPr>
      </w:pPr>
      <w:r>
        <w:rPr>
          <w:rFonts w:hint="eastAsia"/>
        </w:rPr>
        <w:t>学习全国两会精神心得体会</w:t>
      </w:r>
    </w:p>
    <w:p w14:paraId="218C3017">
      <w:pPr>
        <w:rPr>
          <w:rFonts w:hint="eastAsia"/>
        </w:rPr>
      </w:pPr>
      <w:r>
        <w:rPr>
          <w:rFonts w:hint="eastAsia"/>
        </w:rPr>
        <w:t>松江区市场监管局离退休党总支副书记陆桂林</w:t>
      </w:r>
    </w:p>
    <w:p w14:paraId="5F428B9E">
      <w:pPr>
        <w:rPr>
          <w:rFonts w:hint="eastAsia"/>
        </w:rPr>
      </w:pPr>
      <w:r>
        <w:rPr>
          <w:rFonts w:hint="eastAsia"/>
        </w:rPr>
        <w:t>（2026年3月13日）</w:t>
      </w:r>
    </w:p>
    <w:p w14:paraId="159B89EB">
      <w:pPr>
        <w:rPr>
          <w:rFonts w:hint="eastAsia"/>
        </w:rPr>
      </w:pPr>
    </w:p>
    <w:p w14:paraId="6FA313AC">
      <w:pPr>
        <w:rPr>
          <w:rFonts w:hint="eastAsia"/>
        </w:rPr>
      </w:pPr>
      <w:r>
        <w:rPr>
          <w:rFonts w:hint="eastAsia"/>
        </w:rPr>
        <w:t>春风浩荡启新程，凝心聚力向未来。近日，我认真学习了全国两会精神， 深受鼓舞、倍感振奋，使我对国家发展的辉煌成就、宏伟蓝图和使命任务有了更加深刻的理解，结合自身思想与实际，谈谈学习体会。</w:t>
      </w:r>
    </w:p>
    <w:p w14:paraId="14EABF96">
      <w:pPr>
        <w:rPr>
          <w:rFonts w:hint="eastAsia"/>
        </w:rPr>
      </w:pPr>
      <w:r>
        <w:rPr>
          <w:rFonts w:hint="eastAsia"/>
        </w:rPr>
        <w:t>伟大成就来之不易，我们必须倍加珍惜。回首过往奋斗路，我国发展取得的历史性成就、发生的历史性变革，是在严峻复杂的内外环境中拼出来、干出来的。我们国家有效应对了复杂严峻的外部环境带来的重重压力，坚定不移走好自己的路；应对国际国内市场疲软、经济下行压力等多重挑战，稳住了经济大盘、守住了民生底线。这些成绩来之不易，彰显了中国发展的强大韧性与旺盛活力。作为新时代的亲历者、见证者，我们必须倍加珍惜来之不易的发展成果，倍加珍惜安定团结的良好局面，将感恩之心转化为坚守初心、砥砺前行的动力。</w:t>
      </w:r>
    </w:p>
    <w:p w14:paraId="7E8C703A">
      <w:pPr>
        <w:rPr>
          <w:rFonts w:hint="eastAsia"/>
        </w:rPr>
      </w:pPr>
      <w:r>
        <w:rPr>
          <w:rFonts w:hint="eastAsia"/>
        </w:rPr>
        <w:t>宏伟蓝图已经绘就，我们必须充满信心。两会为“十五五”开局起步擘画了清晰蓝图，让我们对未来发展底气更足、信心更强。这份信心来自中国特色社会主义制度集中力量办大事的显著优势；来自超大规模国内市场的内需潜力与发展空间，为经济行稳致远提供了坚实支撑；来自中国共产党坚强领导的政治优势，确保发展方向不偏、行动有力；更来自全体中国人民团结奋斗的磅礴力量，这是我们战胜一切风险挑战的根本保障。蓝图已绘就，奋进正当时，我们要坚定历史自信、增强战略定力，以饱满的精神状态投身新征程。</w:t>
      </w:r>
    </w:p>
    <w:p w14:paraId="6204D4F9">
      <w:pPr>
        <w:rPr>
          <w:rFonts w:hint="eastAsia"/>
        </w:rPr>
      </w:pPr>
      <w:r>
        <w:rPr>
          <w:rFonts w:hint="eastAsia"/>
        </w:rPr>
        <w:t>坚决响应党的号召，努力为党增光添彩。学习贯彻两会精神，重在行动、贵在落实。作为一名共产党员，我将始终牢记初心使命，以实际行动践行责任与担当。强化理论武装，做到与时俱进，持续深入学习党的创新理论与两会精神，不断提升政治素养和思想觉悟，紧跟时代步伐、适应发展要求。传承红色基因，发挥政治优势，牢记党的优良传统和作风，坚守理想信念，永葆共产党员的政治本色。立足基层社区，尽心尽力服务群众，主动参与社区治理、志愿服务等工作，从小事做起、从实事干起，用心用情为群众办实事、解难题，以实干实绩为党分忧、为党增光，为推进中国式现代化贡献银发力量。</w:t>
      </w:r>
    </w:p>
    <w:p w14:paraId="49C27741">
      <w:pPr>
        <w:rPr>
          <w:rFonts w:hint="eastAsia"/>
        </w:rPr>
      </w:pPr>
      <w:r>
        <w:rPr>
          <w:rFonts w:hint="eastAsia"/>
        </w:rPr>
        <w:t>征程万里风正劲，重任千钧再出发。我将持续深学细悟两会精神，把学习</w:t>
      </w:r>
    </w:p>
    <w:p w14:paraId="7C63234A">
      <w:pPr>
        <w:rPr>
          <w:rFonts w:hint="eastAsia"/>
        </w:rPr>
      </w:pPr>
    </w:p>
    <w:p w14:paraId="46177CB5">
      <w:pPr>
        <w:rPr>
          <w:rFonts w:hint="eastAsia"/>
        </w:rPr>
      </w:pPr>
      <w:r>
        <w:rPr>
          <w:rFonts w:hint="eastAsia"/>
        </w:rPr>
        <w:t>成果转化为发挥余热的实际行动，不忘初心、牢记使命，踔厉奋发、勇毅前行， 以更加昂扬的姿态奋进新征程、建功新时代、作出新贡献！</w:t>
      </w:r>
    </w:p>
    <w:p w14:paraId="2BDB4CB4">
      <w:pPr>
        <w:rPr>
          <w:rFonts w:hint="eastAsia"/>
        </w:rPr>
      </w:pPr>
    </w:p>
    <w:p w14:paraId="014D9237">
      <w:pPr>
        <w:rPr>
          <w:rFonts w:hint="eastAsia"/>
        </w:rPr>
      </w:pPr>
      <w:r>
        <w:rPr>
          <w:rFonts w:hint="eastAsia"/>
        </w:rPr>
        <w:t>学习全国两会精神心得体会：奋楫扬帆启新程赓续前行再出发</w:t>
      </w:r>
    </w:p>
    <w:p w14:paraId="32F3CAF3">
      <w:pPr>
        <w:rPr>
          <w:rFonts w:hint="eastAsia"/>
        </w:rPr>
      </w:pPr>
      <w:r>
        <w:rPr>
          <w:rFonts w:hint="eastAsia"/>
        </w:rPr>
        <w:t>民建蔡甸区基层委副主委刘晶</w:t>
      </w:r>
    </w:p>
    <w:p w14:paraId="1D3BD6A7">
      <w:pPr>
        <w:rPr>
          <w:rFonts w:hint="eastAsia"/>
        </w:rPr>
      </w:pPr>
      <w:r>
        <w:rPr>
          <w:rFonts w:hint="eastAsia"/>
        </w:rPr>
        <w:t>（2026年3月13日）</w:t>
      </w:r>
    </w:p>
    <w:p w14:paraId="4FF301CC">
      <w:pPr>
        <w:rPr>
          <w:rFonts w:hint="eastAsia"/>
        </w:rPr>
      </w:pPr>
    </w:p>
    <w:p w14:paraId="62AD8578">
      <w:pPr>
        <w:rPr>
          <w:rFonts w:hint="eastAsia"/>
        </w:rPr>
      </w:pPr>
      <w:r>
        <w:rPr>
          <w:rFonts w:hint="eastAsia"/>
        </w:rPr>
        <w:t>阳和启蛰，品物皆春。在“十四五”圆满收官、“十五五”扬帆起航的历史交汇点，2026年全国两会胜利召开。大会审议通过“十五五”规划纲要，擘画了未来五年国家发展的宏伟蓝图；表决通过《生态环境法典》等三部重要法律，为推进中国式现代化筑牢法治根基。从芯片自研突破到AI大模型引领创新， 从脱贫攻坚全面胜利到人形机器人惊艳世界……一系列硬核成就，绘就了“风景这边独好”的壮美画卷，彰显了在中国共产党领导下，全国各族人民团结奋斗、砥砺前行的磅礴力量。</w:t>
      </w:r>
    </w:p>
    <w:p w14:paraId="452E8C17">
      <w:pPr>
        <w:rPr>
          <w:rFonts w:hint="eastAsia"/>
        </w:rPr>
      </w:pPr>
      <w:r>
        <w:rPr>
          <w:rFonts w:hint="eastAsia"/>
        </w:rPr>
        <w:t>通过深入学习两会精神，我深刻感受到中共中央对民主党派的信任与重托， 进一步明确了新时代民建会员的使命担当。作为身处基层和经济一线的实践者， 我倍感责任在肩、时不我待。现将我的学习体会汇报如下：</w:t>
      </w:r>
    </w:p>
    <w:p w14:paraId="556C2072">
      <w:pPr>
        <w:rPr>
          <w:rFonts w:hint="eastAsia"/>
        </w:rPr>
      </w:pPr>
      <w:r>
        <w:rPr>
          <w:rFonts w:hint="eastAsia"/>
        </w:rPr>
        <w:t>一、在深学笃行中筑牢信仰之基</w:t>
      </w:r>
    </w:p>
    <w:p w14:paraId="1A4972BC">
      <w:pPr>
        <w:rPr>
          <w:rFonts w:hint="eastAsia"/>
        </w:rPr>
      </w:pPr>
      <w:r>
        <w:rPr>
          <w:rFonts w:hint="eastAsia"/>
        </w:rPr>
        <w:t>我将把学习贯彻两会精神与习近平总书记考察湖北的重要讲话精神相结合，同全省加快建成中部地区崛起重要战略支点、武汉“五个中心”建设等战略部署相贯通，特别是深刻把握“发展新质生产力”、“扎实推进乡村全面振兴”等核心要求，努力将学习成果转化为坚定的政治自觉和行动自觉。</w:t>
      </w:r>
    </w:p>
    <w:p w14:paraId="0DA4E8D5">
      <w:pPr>
        <w:rPr>
          <w:rFonts w:hint="eastAsia"/>
        </w:rPr>
      </w:pPr>
      <w:r>
        <w:rPr>
          <w:rFonts w:hint="eastAsia"/>
        </w:rPr>
        <w:t>习近平总书记在全国两会期间关于“三农”和特色产业的重要论述，令人倍感温暖、方向更明。他对江苏盱眙小龙虾做成特色产业表示肯定，笑着说“小龙虾发展起来，搞成了大产业”，这为我们深耕乡村特色产业注入了强大信心。我所在的蔡甸区是“中国莲藕之乡”，“蔡甸莲藕”已成为国家地理标志产品， 年产值达二十亿元，但仍存在品牌价值转化不足、产业链带动不强等问题。总书记的重要指示为我们破题攻坚提供了根本遵循，激励我们进一步延伸产业链、提升价值链，真正把“小特产”做成“大产业”，为乡村全面振兴注入持久动能。</w:t>
      </w:r>
    </w:p>
    <w:p w14:paraId="7EBDFBD7">
      <w:pPr>
        <w:rPr>
          <w:rFonts w:hint="eastAsia"/>
        </w:rPr>
      </w:pPr>
      <w:r>
        <w:rPr>
          <w:rFonts w:hint="eastAsia"/>
        </w:rPr>
        <w:t>二、在凝心聚力中彰显党派之为</w:t>
      </w:r>
    </w:p>
    <w:p w14:paraId="288FD71E">
      <w:pPr>
        <w:rPr>
          <w:rFonts w:hint="eastAsia"/>
        </w:rPr>
      </w:pPr>
      <w:r>
        <w:rPr>
          <w:rFonts w:hint="eastAsia"/>
        </w:rPr>
        <w:t>作为民建蔡甸区基层委副主委、三支部主委，我将及时组织会员深入学习两会精神，引导大家精准把握政策导向，进一步找准履职坐标；激发会员特别是企业家会员的履职热情，在参政议政中献良策，在社会服务中勇担当，彰显</w:t>
      </w:r>
    </w:p>
    <w:p w14:paraId="0B01B33D">
      <w:pPr>
        <w:rPr>
          <w:rFonts w:hint="eastAsia"/>
        </w:rPr>
      </w:pPr>
    </w:p>
    <w:p w14:paraId="04FB1CDA">
      <w:pPr>
        <w:rPr>
          <w:rFonts w:hint="eastAsia"/>
        </w:rPr>
      </w:pPr>
      <w:r>
        <w:rPr>
          <w:rFonts w:hint="eastAsia"/>
        </w:rPr>
        <w:t>支部会员的良好风采。</w:t>
      </w:r>
    </w:p>
    <w:p w14:paraId="795DFB80">
      <w:pPr>
        <w:rPr>
          <w:rFonts w:hint="eastAsia"/>
        </w:rPr>
      </w:pPr>
      <w:r>
        <w:rPr>
          <w:rFonts w:hint="eastAsia"/>
        </w:rPr>
        <w:t>支部会员中民营企业家较多，我将围绕政府工作报告中“充分激发各类经营主体活力、完善民营经济促进法配套法规政策”等部署，引导他们坚定信心、轻装上阵、大胆发展。充分发挥民建密切联系经济界的特色优势，鼓励会员积极投身蔡甸区建成千亿城区、打造“四高地一样板”的发展实践，在招商引资、营商建言、社会服务中展现担当。同时，聚焦“城乡居民增收计划”、“激发农村消费活力”、“年轻民营企业家发展”等议题，组织会员深入村湾、企业开展调研，形成高质量建言成果，推动政策更接地气、更惠民生，推动会员在参政议政实践中不断提升履职能力，画好团结奋进同心圆。</w:t>
      </w:r>
    </w:p>
    <w:p w14:paraId="166EF818">
      <w:pPr>
        <w:rPr>
          <w:rFonts w:hint="eastAsia"/>
        </w:rPr>
      </w:pPr>
      <w:r>
        <w:rPr>
          <w:rFonts w:hint="eastAsia"/>
        </w:rPr>
        <w:t>三、在实干笃行中答好履职之卷</w:t>
      </w:r>
    </w:p>
    <w:p w14:paraId="2E17C636">
      <w:pPr>
        <w:rPr>
          <w:rFonts w:hint="eastAsia"/>
        </w:rPr>
      </w:pPr>
      <w:r>
        <w:rPr>
          <w:rFonts w:hint="eastAsia"/>
        </w:rPr>
        <w:t>作为一名在基层从事经济工作的民建会员，我坚持将贯彻两会精神与本职工作深度融合，推动政府工作报告中的好政策从“纸上”落到“地上”，惠及企业与群众。</w:t>
      </w:r>
    </w:p>
    <w:p w14:paraId="432BAE31">
      <w:pPr>
        <w:rPr>
          <w:rFonts w:hint="eastAsia"/>
        </w:rPr>
      </w:pPr>
      <w:r>
        <w:rPr>
          <w:rFonts w:hint="eastAsia"/>
        </w:rPr>
        <w:t>一方面，以党为师，树立和践行正确政绩观。习近平总书记指出：“业绩都是干出来的，真干才能真出业绩、出真业绩。”我将围绕企业转型、融资、农产品加工业产业链升级、文旅产品品牌提升等难点问题，深入开展调研，积极建言献策；主动学习运用人工智能等前沿科技，提升工作的创造性、实效性； 积极宣传推广“投贷联动”等试点产品，强化“金种子”、“银种子”企业培育，争取金融资源支持辖区文旅项目。贯彻落实全市街道（乡镇）党（工）委书记工作交流会要求，立说立行、敢闯敢拼、攻坚克难，推动各项工作取得实效。</w:t>
      </w:r>
    </w:p>
    <w:p w14:paraId="30DF26E3">
      <w:pPr>
        <w:rPr>
          <w:rFonts w:hint="eastAsia"/>
        </w:rPr>
      </w:pPr>
      <w:r>
        <w:rPr>
          <w:rFonts w:hint="eastAsia"/>
        </w:rPr>
        <w:t>另一方面，立足本职，扎实服务好个体工商户。针对政府工作报告提出的“分型分类精准帮扶个体工商户发展”，加大政策宣传力度，加强与上级部门的沟通衔接，为我区30余家面临转型困境的服装加工个体户争取政策支持和业务指导，让个体工商户切实得到实惠，守护好群众家门口的“就业链”，让政策温度可感可及。</w:t>
      </w:r>
    </w:p>
    <w:p w14:paraId="66E2FC1D">
      <w:pPr>
        <w:rPr>
          <w:rFonts w:hint="eastAsia"/>
        </w:rPr>
      </w:pPr>
      <w:r>
        <w:rPr>
          <w:rFonts w:hint="eastAsia"/>
        </w:rPr>
        <w:t>路虽遥，行则将至；事虽难，做则必成。站在新征程的起点，我将继续以习近平新时代中国特色社会主义思想为指导，牢记多党合作初心，以更加昂扬的斗志、更加进取的精神、更加务实的作风，双岗建功、笃行不怠，为谱写中国式现代化蔡甸篇章贡献民建智慧与力量。</w:t>
      </w:r>
    </w:p>
    <w:p w14:paraId="7D36C867">
      <w:pPr>
        <w:rPr>
          <w:rFonts w:hint="eastAsia"/>
        </w:rPr>
      </w:pPr>
    </w:p>
    <w:p w14:paraId="043DEFAF">
      <w:pPr>
        <w:rPr>
          <w:rFonts w:hint="eastAsia"/>
        </w:rPr>
      </w:pPr>
      <w:r>
        <w:rPr>
          <w:rFonts w:hint="eastAsia"/>
        </w:rPr>
        <w:t>学习全国两会精神心得体会</w:t>
      </w:r>
    </w:p>
    <w:p w14:paraId="609C519C">
      <w:pPr>
        <w:rPr>
          <w:rFonts w:hint="eastAsia"/>
        </w:rPr>
      </w:pPr>
      <w:r>
        <w:rPr>
          <w:rFonts w:hint="eastAsia"/>
        </w:rPr>
        <w:t>（2026年3月13日）</w:t>
      </w:r>
    </w:p>
    <w:p w14:paraId="5039F07C">
      <w:pPr>
        <w:rPr>
          <w:rFonts w:hint="eastAsia"/>
        </w:rPr>
      </w:pPr>
    </w:p>
    <w:p w14:paraId="2AB9A9B3">
      <w:pPr>
        <w:rPr>
          <w:rFonts w:hint="eastAsia"/>
        </w:rPr>
      </w:pPr>
      <w:r>
        <w:rPr>
          <w:rFonts w:hint="eastAsia"/>
        </w:rPr>
        <w:t>2026年全国两会是“十五五”规划开局之年的重要会议，为中国式现代化建设擘画了新蓝图。习近平总书记在中央统战工作会议上强调，“统一战线是党克敌制胜、执政兴国的重要法宝，是团结海内外全体中华儿女实现中华民族伟大复兴的重要法宝，必须长期坚持”。作为九三学社社员，深入学习两会精神后，我深受鼓舞、倍感责任在肩。</w:t>
      </w:r>
    </w:p>
    <w:p w14:paraId="57595B8B">
      <w:pPr>
        <w:rPr>
          <w:rFonts w:hint="eastAsia"/>
        </w:rPr>
      </w:pPr>
      <w:r>
        <w:rPr>
          <w:rFonts w:hint="eastAsia"/>
        </w:rPr>
        <w:t>本次两会是“十五五”规划开局之年的重要会议，对中国式现代化建设意义深远，其关于国资央企高质量发展、科技创新、绿色转型的部署，与九三学社“爱国、民主、科学”宗旨高度契合，也为国资央企民主党派成员履职指明方向。</w:t>
      </w:r>
    </w:p>
    <w:p w14:paraId="7BB152AA">
      <w:pPr>
        <w:rPr>
          <w:rFonts w:hint="eastAsia"/>
        </w:rPr>
      </w:pPr>
      <w:r>
        <w:rPr>
          <w:rFonts w:hint="eastAsia"/>
        </w:rPr>
        <w:t>中信集团作为中央金融企业，始终立足金融与实业并举的特色，在服务国家战略、推动产业升级、深化金融创新等方面主动担当，“十五五”期间更是锚定金融+科技融合发展、实体经济服务、绿色低碳转型等核心方向，这与两会部署高度契合，也让我明晰了基层参政议政的切入点和着力点。</w:t>
      </w:r>
    </w:p>
    <w:p w14:paraId="18CA289B">
      <w:pPr>
        <w:rPr>
          <w:rFonts w:hint="eastAsia"/>
        </w:rPr>
      </w:pPr>
      <w:r>
        <w:rPr>
          <w:rFonts w:hint="eastAsia"/>
        </w:rPr>
        <w:t>我将把学习贯彻两会精神作为重要政治任务，结合支社实践，深切领悟“两个确立”的决定性意义，增强“四个意识”、坚定“四个自信”、做到“两个维护”，筑牢履职思想根基。</w:t>
      </w:r>
    </w:p>
    <w:p w14:paraId="1BF13559">
      <w:pPr>
        <w:rPr>
          <w:rFonts w:hint="eastAsia"/>
        </w:rPr>
      </w:pPr>
      <w:r>
        <w:rPr>
          <w:rFonts w:hint="eastAsia"/>
        </w:rPr>
        <w:t>一是提高政治站位，深学细悟铸初心。将学习贯彻两会精神作为重要任务， 深学总书记重要讲话精神，统一思想行动，立足中信集团实际，找准参政议政的结合点和发力点。</w:t>
      </w:r>
    </w:p>
    <w:p w14:paraId="2E2240EC">
      <w:pPr>
        <w:rPr>
          <w:rFonts w:hint="eastAsia"/>
        </w:rPr>
      </w:pPr>
      <w:r>
        <w:rPr>
          <w:rFonts w:hint="eastAsia"/>
        </w:rPr>
        <w:t>二是聚焦主责主业，履职尽责显担当。紧扣“十五五”规划和两会任务， 围绕中信金融+科技融合等核心工作，坚持“无调研不建言”，深入开展课题研究，发挥九三学社界别优势建言献策，助力集团改革发展、服务国家战略。</w:t>
      </w:r>
    </w:p>
    <w:p w14:paraId="7BE686FE">
      <w:pPr>
        <w:rPr>
          <w:rFonts w:hint="eastAsia"/>
        </w:rPr>
      </w:pPr>
      <w:r>
        <w:rPr>
          <w:rFonts w:hint="eastAsia"/>
        </w:rPr>
        <w:t>三是做好宣传引领，凝聚合力促发展。配合支社做好两会精神学习宣传， 协助做好凝聚共识工作。凝聚社员智慧，做好社情民意收集和调研报告撰写， 助力中信支社打造金融科技央企特色履职品牌，以实干为中信集团建设世界一流企业、谱写中国式现代化新篇章贡献九三学社社员的力量。</w:t>
      </w:r>
    </w:p>
    <w:p w14:paraId="311F713A">
      <w:pPr>
        <w:rPr>
          <w:rFonts w:hint="eastAsia"/>
        </w:rPr>
      </w:pPr>
    </w:p>
    <w:p w14:paraId="7FBBA569">
      <w:pPr>
        <w:rPr>
          <w:rFonts w:hint="eastAsia"/>
        </w:rPr>
      </w:pPr>
      <w:r>
        <w:rPr>
          <w:rFonts w:hint="eastAsia"/>
        </w:rPr>
        <w:t>学习全国两会精神心得体会：锚定“十五五”文旅新坐标彰显民建担当作为</w:t>
      </w:r>
    </w:p>
    <w:p w14:paraId="4ED24740">
      <w:pPr>
        <w:rPr>
          <w:rFonts w:hint="eastAsia"/>
        </w:rPr>
      </w:pPr>
      <w:r>
        <w:rPr>
          <w:rFonts w:hint="eastAsia"/>
        </w:rPr>
        <w:t>民建青山区工委副主委、武汉市文化和旅游市场综合执法支队副支队长钱国超</w:t>
      </w:r>
    </w:p>
    <w:p w14:paraId="3A6F0FB6">
      <w:pPr>
        <w:rPr>
          <w:rFonts w:hint="eastAsia"/>
        </w:rPr>
      </w:pPr>
      <w:r>
        <w:rPr>
          <w:rFonts w:hint="eastAsia"/>
        </w:rPr>
        <w:t>（2026年3月11日）</w:t>
      </w:r>
    </w:p>
    <w:p w14:paraId="6E96F09A">
      <w:pPr>
        <w:rPr>
          <w:rFonts w:hint="eastAsia"/>
        </w:rPr>
      </w:pPr>
    </w:p>
    <w:p w14:paraId="31207FCE">
      <w:pPr>
        <w:rPr>
          <w:rFonts w:hint="eastAsia"/>
        </w:rPr>
      </w:pPr>
      <w:r>
        <w:rPr>
          <w:rFonts w:hint="eastAsia"/>
        </w:rPr>
        <w:t>3月5日，国务院总理李强在十四届全国人大四次会议上所作的政府工作报告，站在“十五五”开局的历史新起点，全面回顾总结了过去一年的非凡成就， 擘画了未来五年乃至更长时期的发展蓝图。作为一名民建会员，同时也是一线文旅工作者，我深感这份报告不仅是一份“成绩单”，更是一份饱含机遇与责任的“任务书”，让我在认清机遇中坚定信念，在践行使命中明确方向。</w:t>
      </w:r>
    </w:p>
    <w:p w14:paraId="783B5F6F">
      <w:pPr>
        <w:rPr>
          <w:rFonts w:hint="eastAsia"/>
        </w:rPr>
      </w:pPr>
      <w:r>
        <w:rPr>
          <w:rFonts w:hint="eastAsia"/>
        </w:rPr>
        <w:t>一、认清发展形势，在“稳进”大局中筑牢信念根基</w:t>
      </w:r>
    </w:p>
    <w:p w14:paraId="6C991BFB">
      <w:pPr>
        <w:rPr>
          <w:rFonts w:hint="eastAsia"/>
        </w:rPr>
      </w:pPr>
      <w:r>
        <w:rPr>
          <w:rFonts w:hint="eastAsia"/>
        </w:rPr>
        <w:t>报告指出，面对复杂严峻的国内外形势，2025年我国国内生产总值增长5%， 成绩来之不易；同时将2026年经济增长预期目标设定为4.5%—5%，赤字率拟按4%左右安排，传递出稳中求进、以进促稳的坚定信号。文旅产业作为扩大内需、拉动消费的主战场，更是迎来政策东风——报告提出“安排超长期特别国债2500 亿元支持消费品以旧换新”“安排8000亿元超长期特别国债资金用于‘两重’ 建设”，这些真金白银的投入，将持续改善文旅基础设施、激发市场主体活力。</w:t>
      </w:r>
    </w:p>
    <w:p w14:paraId="5F0AC7E6">
      <w:pPr>
        <w:rPr>
          <w:rFonts w:hint="eastAsia"/>
        </w:rPr>
      </w:pPr>
      <w:r>
        <w:rPr>
          <w:rFonts w:hint="eastAsia"/>
        </w:rPr>
        <w:t>作为密切联系经济界的参政党成员，我深知自身职责所在。不仅要读懂数字背后的政策温度，更要发挥界别优势，当好政策宣讲员，帮助市场主体提振发展信心，把国家对文旅产业的重视转化为行业发展的强大动力。</w:t>
      </w:r>
    </w:p>
    <w:p w14:paraId="5FB12854">
      <w:pPr>
        <w:rPr>
          <w:rFonts w:hint="eastAsia"/>
        </w:rPr>
      </w:pPr>
      <w:r>
        <w:rPr>
          <w:rFonts w:hint="eastAsia"/>
        </w:rPr>
        <w:t>二、找准文旅坐标，从“文旅融合”新定位中展现履职作为</w:t>
      </w:r>
    </w:p>
    <w:p w14:paraId="56050D67">
      <w:pPr>
        <w:rPr>
          <w:rFonts w:hint="eastAsia"/>
        </w:rPr>
      </w:pPr>
      <w:r>
        <w:rPr>
          <w:rFonts w:hint="eastAsia"/>
        </w:rPr>
        <w:t>今年的政府工作报告关于文旅工作的表述有个显著变化，即从以往的“发展旅游业”提升为“高质量发展文化旅游业，丰富文旅体商等融合业态”。这不仅仅是措辞的改变，更是发展思路的升级。报告释放的文旅发展四大信号—</w:t>
      </w:r>
    </w:p>
    <w:p w14:paraId="4616E005">
      <w:pPr>
        <w:rPr>
          <w:rFonts w:hint="eastAsia"/>
        </w:rPr>
      </w:pPr>
      <w:r>
        <w:rPr>
          <w:rFonts w:hint="eastAsia"/>
        </w:rPr>
        <w:t>—文化为魂、融合为径、消费惠民、开放包容，为我们指明了实践路径。</w:t>
      </w:r>
    </w:p>
    <w:p w14:paraId="1D42057D">
      <w:pPr>
        <w:rPr>
          <w:rFonts w:hint="eastAsia"/>
        </w:rPr>
      </w:pPr>
      <w:r>
        <w:rPr>
          <w:rFonts w:hint="eastAsia"/>
        </w:rPr>
        <w:t>要做“厚”文化底色。报告强调“深入实施中华优秀传统文化传承发展工程”，这要求我们在规划旅游线路、打造文旅IP时，必须把文化故事讲透。只有摆脱“门票经济”依赖，转向“文化体验经济”，才能让文旅产品拥有恒久的生命力。</w:t>
      </w:r>
    </w:p>
    <w:p w14:paraId="6E8F1990">
      <w:pPr>
        <w:rPr>
          <w:rFonts w:hint="eastAsia"/>
        </w:rPr>
      </w:pPr>
      <w:r>
        <w:rPr>
          <w:rFonts w:hint="eastAsia"/>
        </w:rPr>
        <w:t>要做“宽”融合路径。无论是演唱会经济、赛事经济，还是低空经济、数字文娱，都成为文旅的新战场。作为基层工作者，我们要敢于打破行业壁垒， 探索“文旅+百业”模式，推动非遗进景区、赛事聚流量，让文旅真正成为撬动</w:t>
      </w:r>
    </w:p>
    <w:p w14:paraId="705BB9B1">
      <w:pPr>
        <w:rPr>
          <w:rFonts w:hint="eastAsia"/>
        </w:rPr>
      </w:pPr>
    </w:p>
    <w:p w14:paraId="1ACEC9E8">
      <w:pPr>
        <w:rPr>
          <w:rFonts w:hint="eastAsia"/>
        </w:rPr>
      </w:pPr>
      <w:r>
        <w:rPr>
          <w:rFonts w:hint="eastAsia"/>
        </w:rPr>
        <w:t>“情绪消费”的重要杠杆，激活产业发展新动能。</w:t>
      </w:r>
    </w:p>
    <w:p w14:paraId="77A19D61">
      <w:pPr>
        <w:rPr>
          <w:rFonts w:hint="eastAsia"/>
        </w:rPr>
      </w:pPr>
      <w:r>
        <w:rPr>
          <w:rFonts w:hint="eastAsia"/>
        </w:rPr>
        <w:t>三、发挥界别特色，以“民建之智”赋能产业发展</w:t>
      </w:r>
    </w:p>
    <w:p w14:paraId="0C5367F1">
      <w:pPr>
        <w:rPr>
          <w:rFonts w:hint="eastAsia"/>
        </w:rPr>
      </w:pPr>
      <w:r>
        <w:rPr>
          <w:rFonts w:hint="eastAsia"/>
        </w:rPr>
        <w:t>作为民建会员，参政议政、民主监督是我们履职的生命线。报告提出要整治“内卷式”竞争、培育未来产业，这为我们参政履职提供了重要指引。当前文旅市场存在同质化严重、“内卷式”营销等痛点，2026年，我将聚焦打造差异化文旅产品、利用6G、具身智能等数字技术赋能沉浸式体验等课题深入开展调研，精准建言献策，不断提升参政议政能力。同时要关注“出海”拓视野。报告提出“鼓励更多文化企业和优秀文化产品走向世界”。随着我国免签政策扩容和入境游便利化，文旅已成为展示中国式现代化的重要窗口。我们要充分发挥民建界别联系广泛的优势，推动游戏、短剧、网文等文创“新三样”走向国际，讲好中国故事，提升国家文化软实力。</w:t>
      </w:r>
    </w:p>
    <w:p w14:paraId="7CD3A402">
      <w:pPr>
        <w:rPr>
          <w:rFonts w:hint="eastAsia"/>
        </w:rPr>
      </w:pPr>
      <w:r>
        <w:rPr>
          <w:rFonts w:hint="eastAsia"/>
        </w:rPr>
        <w:t>四、坚守为民初心，在“民生福祉”中传递服务温度</w:t>
      </w:r>
    </w:p>
    <w:p w14:paraId="74E4057B">
      <w:pPr>
        <w:rPr>
          <w:rFonts w:hint="eastAsia"/>
        </w:rPr>
      </w:pPr>
      <w:r>
        <w:rPr>
          <w:rFonts w:hint="eastAsia"/>
        </w:rPr>
        <w:t>报告通篇贯穿着以人民为中心的发展思想，无论是“城乡居民基础养老金月最低标准再提高20元”，还是“支持有条件的地方推广中小学春秋假”，每一项举措都饱含民生温度。落实到文旅工作中，就是要在“主客共享”上下功夫。我们要按照报告提出的“实施公共文化服务提质增效行动”的要求，做好图书馆、文化馆等公共文化设施的惠民开放，实现“近悦远来、主客共享”的和谐局面。这既是文旅工作的初心，也是民建会员践行为民宗旨的具体体现。</w:t>
      </w:r>
    </w:p>
    <w:p w14:paraId="2B7AB621">
      <w:pPr>
        <w:rPr>
          <w:rFonts w:hint="eastAsia"/>
        </w:rPr>
      </w:pPr>
      <w:r>
        <w:rPr>
          <w:rFonts w:hint="eastAsia"/>
        </w:rPr>
        <w:t>2026年是“十五五”的开局之年，蓝图已经绘就，号角已经吹响。站在新的历史起点，我将时刻牢记民建会员的政治责任和文旅工作者的职业使命，既要做中国共产党的“好参谋、好帮手、好同事”，也要做行业的“实干者、开拓者、服务者”，为推动文化强国建设和文旅产业高质量发展贡献智慧和力量。</w:t>
      </w:r>
    </w:p>
    <w:p w14:paraId="794F5230">
      <w:pPr>
        <w:rPr>
          <w:rFonts w:hint="eastAsia"/>
        </w:rPr>
      </w:pPr>
    </w:p>
    <w:p w14:paraId="59CAEC3B">
      <w:pPr>
        <w:rPr>
          <w:rFonts w:hint="eastAsia"/>
        </w:rPr>
      </w:pPr>
      <w:r>
        <w:rPr>
          <w:rFonts w:hint="eastAsia"/>
        </w:rPr>
        <w:t>学习全国两会精神心得体会：学深悟透两会精神奋楫笃行谱写新篇</w:t>
      </w:r>
    </w:p>
    <w:p w14:paraId="3133415A">
      <w:pPr>
        <w:rPr>
          <w:rFonts w:hint="eastAsia"/>
        </w:rPr>
      </w:pPr>
      <w:r>
        <w:rPr>
          <w:rFonts w:hint="eastAsia"/>
        </w:rPr>
        <w:t>悦华酒管公司董事鲁勇</w:t>
      </w:r>
    </w:p>
    <w:p w14:paraId="541848D7">
      <w:pPr>
        <w:rPr>
          <w:rFonts w:hint="eastAsia"/>
        </w:rPr>
      </w:pPr>
      <w:r>
        <w:rPr>
          <w:rFonts w:hint="eastAsia"/>
        </w:rPr>
        <w:t>（2026年3月13日）</w:t>
      </w:r>
    </w:p>
    <w:p w14:paraId="68D2754A">
      <w:pPr>
        <w:rPr>
          <w:rFonts w:hint="eastAsia"/>
        </w:rPr>
      </w:pPr>
    </w:p>
    <w:p w14:paraId="668DE1D2">
      <w:pPr>
        <w:rPr>
          <w:rFonts w:hint="eastAsia"/>
        </w:rPr>
      </w:pPr>
      <w:r>
        <w:rPr>
          <w:rFonts w:hint="eastAsia"/>
        </w:rPr>
        <w:t>2026年全国两会，是在“十五五”规划开局起步、全面建设社会主义现代化国家新征程深入推进、中国共产党成立105周年的关键节点召开的一次重要会议。会议擘画了国家高质量发展宏伟蓝图，就扩大内需战略、服务业提质增效、保障改善民生、统筹发展和安全等作出重大部署，为各行各业坚定信心、稳中求进、实干奋进提供了根本遵循、注入了强大动力。作为悦华酒管公司党支部书记、董事，我坚持把学习贯彻全国两会精神作为重要政治任务，紧密结合酒店经营管理实际，深学细悟、对标对表，进一步明晰发展方向、压实工作责任、细化落实举措，切实把两会精神转化为推动酒店提质增效、转型升级的实际行动和扎实成效。</w:t>
      </w:r>
    </w:p>
    <w:p w14:paraId="185ACEAD">
      <w:pPr>
        <w:rPr>
          <w:rFonts w:hint="eastAsia"/>
        </w:rPr>
      </w:pPr>
      <w:r>
        <w:rPr>
          <w:rFonts w:hint="eastAsia"/>
        </w:rPr>
        <w:t>提高政治站位，切实把两会精神转化为发展指引。今年两会释放出服务业扩能提质、培育新型消费、提升服务品质的鲜明导向，与酒店行业发展高度契合、紧密相关。当前，消费升级持续深化、市场竞争日趋激烈，酒店作为城市服务窗口、民生服务载体，既面临政策赋能、需求回暖的战略机遇，也面临客源结构、运营效能、服务供给等现实挑战。我们将始终以两会精神为统领，深刻把握宏观政策与行业趋势，把思想和行动统一到党中央决策部署上来，坚定发展信心、保持战略定力，把服务民生、提质增效、安全稳定贯穿经营全过程， 推动酒店发展与国家战略、地方需求同频共振。</w:t>
      </w:r>
    </w:p>
    <w:p w14:paraId="18C5C79E">
      <w:pPr>
        <w:rPr>
          <w:rFonts w:hint="eastAsia"/>
        </w:rPr>
      </w:pPr>
      <w:r>
        <w:rPr>
          <w:rFonts w:hint="eastAsia"/>
        </w:rPr>
        <w:t>坚持党建引领，筑牢高质量发展政治根基。始终把政治建设摆在首位，深入学习贯彻习近平总书记在全国两会上的重要讲话精神，巩固拓展主题教育成果，通过“三会一课”、主题党日、专题研讨等形式，推动两会精神入脑入心、落地见效。深化“党建+经营”融合，打造“党建+服务升级”“党建+降本增效” “党建+安全保障”特色载体，设立党员示范岗、划分党员责任区，引导党员在重要接待、营销攻坚、品质提升中当先锋、作表率，以高质量党建引领保障酒店高质量发展。</w:t>
      </w:r>
    </w:p>
    <w:p w14:paraId="5291DD27">
      <w:pPr>
        <w:rPr>
          <w:rFonts w:hint="eastAsia"/>
        </w:rPr>
      </w:pPr>
      <w:r>
        <w:rPr>
          <w:rFonts w:hint="eastAsia"/>
        </w:rPr>
        <w:t>聚焦主责主业，以务实举措推动提质增效。紧扣两会关于扩大内需、促进消费、提升服务质量的部署要求，聚焦经营核心、破解发展难题，全力推动各项工作落地落细。一是拓市场稳增收。深化渠道合作，优化团队餐饮服务，做</w:t>
      </w:r>
    </w:p>
    <w:p w14:paraId="2ACAD1FC">
      <w:pPr>
        <w:rPr>
          <w:rFonts w:hint="eastAsia"/>
        </w:rPr>
      </w:pPr>
    </w:p>
    <w:p w14:paraId="270BB5E6">
      <w:pPr>
        <w:rPr>
          <w:rFonts w:hint="eastAsia"/>
        </w:rPr>
      </w:pPr>
      <w:r>
        <w:rPr>
          <w:rFonts w:hint="eastAsia"/>
        </w:rPr>
        <w:t>强线上直播营销与口碑管理，完善客户分级维护机制，拓宽客源、优化结构， 不断提升市场竞争力。二是优服务树品牌。围绕宾客需求优化入住、餐饮、会务全流程体验，推行便捷化登记、弹性化保障、个性化服务，常态化开展技能培训与岗位练兵，以精细化、人性化服务打造口碑、留住客源。三是守底线保安全。坚决贯彻统筹发展和安全要求，抓实消防安全、食品安全、设施设备安全，健全常态化排查整改机制，强化培训演练，坚决守住安全稳定底线，为经营发展提供坚实保障。四是聚人心强队伍。坚持以员工为中心，畅通沟通渠道、完善激励机制、丰富文化生活，选树先进典型，营造比学赶超、干事创业的浓厚氛围，凝聚起同心同向、共促发展的强大合力。</w:t>
      </w:r>
    </w:p>
    <w:p w14:paraId="5EB58F9B">
      <w:pPr>
        <w:rPr>
          <w:rFonts w:hint="eastAsia"/>
        </w:rPr>
      </w:pPr>
      <w:r>
        <w:rPr>
          <w:rFonts w:hint="eastAsia"/>
        </w:rPr>
        <w:t>强化责任担当，奋力开创发展新局面。征程万里风正劲，重任千钧再出发。作为党支部书记，我将切实扛起第一责任人职责，带头学深悟透两会精神，锚定目标、真抓实干，把学习成果转化为拓市场、优服务、强管理、增效益的具体行动。始终坚持问题导向、目标导向、结果导向，勇于创新突破、善于攻坚克难，不断提升运营效率、服务品质和经营效益，以更加坚定的决心、更加务实的作风、更加有力的举措，扎实做好2026年各项工作，奋力推动悦华酒管公司提质增效、行稳致远。</w:t>
      </w:r>
    </w:p>
    <w:p w14:paraId="13B84D09">
      <w:pPr>
        <w:rPr>
          <w:rFonts w:hint="eastAsia"/>
        </w:rPr>
      </w:pPr>
    </w:p>
    <w:p w14:paraId="73F24425">
      <w:pPr>
        <w:rPr>
          <w:rFonts w:hint="eastAsia"/>
        </w:rPr>
      </w:pPr>
      <w:r>
        <w:rPr>
          <w:rFonts w:hint="eastAsia"/>
        </w:rPr>
        <w:t>学习全国两会精神心得体会</w:t>
      </w:r>
    </w:p>
    <w:p w14:paraId="3FAB8BE8">
      <w:pPr>
        <w:rPr>
          <w:rFonts w:hint="eastAsia"/>
        </w:rPr>
      </w:pPr>
      <w:r>
        <w:rPr>
          <w:rFonts w:hint="eastAsia"/>
        </w:rPr>
        <w:t>全国政协委员、湖南省政协副主席、民进湖南省委会主委潘碧灵</w:t>
      </w:r>
    </w:p>
    <w:p w14:paraId="4F550077">
      <w:pPr>
        <w:rPr>
          <w:rFonts w:hint="eastAsia"/>
        </w:rPr>
      </w:pPr>
      <w:r>
        <w:rPr>
          <w:rFonts w:hint="eastAsia"/>
        </w:rPr>
        <w:t>（2026年3月12日）</w:t>
      </w:r>
    </w:p>
    <w:p w14:paraId="4A12230B">
      <w:pPr>
        <w:rPr>
          <w:rFonts w:hint="eastAsia"/>
        </w:rPr>
      </w:pPr>
    </w:p>
    <w:p w14:paraId="462BF80A">
      <w:pPr>
        <w:rPr>
          <w:rFonts w:hint="eastAsia"/>
        </w:rPr>
      </w:pPr>
      <w:r>
        <w:rPr>
          <w:rFonts w:hint="eastAsia"/>
        </w:rPr>
        <w:t>春风浩荡启新程，凝心聚力谱华章。2026年全国两会已经圆满落下了帷幕， 这是一次高举旗帜、继往开来、凝心聚力、实干奋进的春天盛会。</w:t>
      </w:r>
    </w:p>
    <w:p w14:paraId="76946031">
      <w:pPr>
        <w:rPr>
          <w:rFonts w:hint="eastAsia"/>
        </w:rPr>
      </w:pPr>
      <w:r>
        <w:rPr>
          <w:rFonts w:hint="eastAsia"/>
        </w:rPr>
        <w:t>习近平总书记深入代表委员中共商国是，围绕新质生产力、经济韧性、健康中国、共同富裕、全面从严治党等重大议题作出重要指示，高屋建瓴、思想深邃、催人奋进，为我们履职尽责提供了根本遵循、注入了强劲动力。李强总理所作的政府工作报告，立足“十五五”开局关键节点，总结成绩实事求是、部署任务重点突出，既精准把握发展大势、锚定高质量发展方向，又深情牵挂民生福祉、回应群众热切期盼，为今年乃至未来五年我国经济社会发展划定了清晰路线图、明确了实践坐标系。</w:t>
      </w:r>
    </w:p>
    <w:p w14:paraId="61AC6671">
      <w:pPr>
        <w:rPr>
          <w:rFonts w:hint="eastAsia"/>
        </w:rPr>
      </w:pPr>
      <w:r>
        <w:rPr>
          <w:rFonts w:hint="eastAsia"/>
        </w:rPr>
        <w:t>作为全国政协委员、民进湖南省委会主委，我既是全国两会精神的亲历者、见证者，更是坚定的践行者、积极的推动者。我们将始终锚定两会部署，把会议精神转化为履职实效，把殷殷嘱托落实为具体行动，以实干担当建言资政、凝聚共识，为确保“十五五”开好局、起好步赋能添力。</w:t>
      </w:r>
    </w:p>
    <w:p w14:paraId="4CBB790D">
      <w:pPr>
        <w:rPr>
          <w:rFonts w:hint="eastAsia"/>
        </w:rPr>
      </w:pPr>
      <w:r>
        <w:rPr>
          <w:rFonts w:hint="eastAsia"/>
        </w:rPr>
        <w:t>以“学”凝心铸魂，筑牢思想共识聚合力。学习贯彻2026年全国两会精神， 是我们当前和今后一个时期的重要政治任务。我们要带头深学细悟、以上率下， 牵头组织全省民进会员开展全方位、多层次、全覆盖的学习活动，采取集中学习与个人自学相结合、专题研讨与实地调研相结合、线上宣讲与线下交流相结合的方式，深入学习领会两会精神，重点研读政府工作报告中关于新质生产力、教育科技人才、扩大内需、民生保障、绿色发展等重点部署，深刻领悟习近平总书记两会期间重要讲话精神，准确把握“十五五”时期发展的核心要义与实践要求。同时，将学习两会精神与传承民进优良传统相结合、与民进中央主题年工作相结合、与落实湖南“三高四新”美好蓝图相结合，引导全省会员深刻领悟“两个确立”的决定性意义，增强“四个意识”、坚定“四个自信”、做到“两个维护”，始终保持同中国共产党同心同德、团结奋斗的政治本色，凝聚起“心往一处想、劲往一处使”的强大工作合力。</w:t>
      </w:r>
    </w:p>
    <w:p w14:paraId="0DB115A4">
      <w:pPr>
        <w:rPr>
          <w:rFonts w:hint="eastAsia"/>
        </w:rPr>
      </w:pPr>
      <w:r>
        <w:rPr>
          <w:rFonts w:hint="eastAsia"/>
        </w:rPr>
        <w:t>以“干”担当作为，服务中心大局献良策。我们要始终坚守“为国履职、为民尽责”的初心使命，把两会精神全面融入参政议政、民主监督全过程，紧</w:t>
      </w:r>
    </w:p>
    <w:p w14:paraId="0005A158">
      <w:pPr>
        <w:rPr>
          <w:rFonts w:hint="eastAsia"/>
        </w:rPr>
      </w:pPr>
    </w:p>
    <w:p w14:paraId="33B15398">
      <w:pPr>
        <w:rPr>
          <w:rFonts w:hint="eastAsia"/>
        </w:rPr>
      </w:pPr>
      <w:r>
        <w:rPr>
          <w:rFonts w:hint="eastAsia"/>
        </w:rPr>
        <w:t>扣习近平总书记重要讲话要求和政府工作报告部署，立足湖南实际，聚焦重点领域精准发力、务求实效。一是聚焦新质生产力发展，围绕湖南“4×4”现代化产业体系建设，重点关注人工智能、智能制造、新能源等新兴及未来产业布局，紧扣科技创新与产业创新深度融合、关键核心技术攻关等重点任务，深入机关、高校、科研院所、园区、企业开展沉浸式深度调研，助力政产学研用深度融合。了解多方情况，倾听各方诉求，梳理堵点难点，积极撰写高质量提案、精准反映社情民意，为湖南培育新质生产力、壮大科产融合新动能多提有针对性、可操作性的意见建议。二是聚焦民生福祉改善，紧扣政府工作报告中关于就业、收入、教育、医疗、“一老一小”等民生部署，结合湖南实际，重点关注城乡居民增收、文旅消费增大、人口老龄化、乡村全面振兴等热点难点问题， 深入基层、贴近群众，察实情、听民声、解民忧，推动把两会描绘的民生愿景转化为三湘人民可触可感、实实在在的美好现实，助力湖南探索推进全体人民共同富裕的有效路径。三是聚焦绿色低碳发展，立足湖南生态优势，重点关注大气污染防治、洞庭湖区生态保护、绿色产业培育等关键工作，积极建言献策， 推动协同推进降碳、减污、扩绿、增长，助力美丽湖南建设走深走实。</w:t>
      </w:r>
    </w:p>
    <w:p w14:paraId="6689B74D">
      <w:pPr>
        <w:rPr>
          <w:rFonts w:hint="eastAsia"/>
        </w:rPr>
      </w:pPr>
      <w:r>
        <w:rPr>
          <w:rFonts w:hint="eastAsia"/>
        </w:rPr>
        <w:t>以“建”固本强基，夯实组织体系提效能。我们要以两会精神为指引，持续加强民进自身建设，努力打造政治坚定、组织坚实、履职有力、作风优良的中国特色社会主义参政党地方组织。一是强化领导班子建设，坚持以领导班子建设为核心，不断增强班子凝聚力、战斗力和执行力，充分发挥“头雁领航” 作用。二是深化“优才工程”，统筹推进高校科研院所组织发展、市委会和省直支部换届、代表人士队伍建设及会员发展工作，严格把好政治关、质量关， 重点吸纳教育、科技、文化等界别优秀人才，加强新会员和骨干会员培训，完善履职考核机制，切实提升会员履职能力，打造一支政治过硬、业务精湛、作风优良的高素质参政议政队伍。三是加强作风建设，持续深化纠治“四风”， 认真贯彻中共中央⑧项规定及其实施细则精神，推进制度教育、纪律教育、廉洁教育、警示教育常态化长效化，加强对制度纪律执行情况的监督，自觉维护民进良好风气和声誉，努力当好中国共产党的好参谋、好帮手、好同事。</w:t>
      </w:r>
    </w:p>
    <w:p w14:paraId="6A1FE4EA">
      <w:pPr>
        <w:rPr>
          <w:rFonts w:hint="eastAsia"/>
        </w:rPr>
      </w:pPr>
      <w:r>
        <w:rPr>
          <w:rFonts w:hint="eastAsia"/>
        </w:rPr>
        <w:t>以“聚”同心同向，践行政绩观启新程。作为中国特色社会主义参政党， 我们要把学习贯彻两会精神与各民主党派即将开展的新一轮主题教育结合起来，深刻领会习近平总书记关于树立和践行正确政绩观的重要论述，切实把思想和行动统一到党中央决策部署上来，紧扣参政议政、民主监督、参加中国共</w:t>
      </w:r>
    </w:p>
    <w:p w14:paraId="6DAF8970">
      <w:pPr>
        <w:rPr>
          <w:rFonts w:hint="eastAsia"/>
        </w:rPr>
      </w:pPr>
    </w:p>
    <w:p w14:paraId="1DCE1993">
      <w:pPr>
        <w:rPr>
          <w:rFonts w:hint="eastAsia"/>
        </w:rPr>
      </w:pPr>
      <w:r>
        <w:rPr>
          <w:rFonts w:hint="eastAsia"/>
        </w:rPr>
        <w:t>产党领导的政治协商基本职能，把服务中心大局、增进民生福祉、务求工作实效作为履职导向，着力画好最大同心圆。要深耕界别、服务群众，当好凝心聚力的贴心人，密切联系所在界别群众，精准当好两会精神的宣传员、社情民意的调研员、基层群众的服务员，扎实推进“走找想促”“送解优”行动，把惠民生、暖民心、顺民意的好事实事办在群众心坎上。要发挥优势、团结奋进， 汇聚兴湘强国的战斗力，团结引领全省民进会员立足界别特色、发挥智力优势， 锚定“十五五”规划美好蓝图，主动对接、精准服务地方产业发展、优化营商环境、推进教育科技人才一体化等中心工作，坚持求真务实、真抓实干，不做表面文章、不搞形式主义，多建有用之言、多献务实之策、多办利民之事，以过硬作风和扎实成效，展现新征程湖南民进的责任担当，为奋力谱写中国式现代化湖南新篇章贡献智慧和力量。</w:t>
      </w:r>
    </w:p>
    <w:p w14:paraId="640FFF3F">
      <w:pPr>
        <w:rPr>
          <w:rFonts w:hint="eastAsia"/>
        </w:rPr>
      </w:pPr>
    </w:p>
    <w:p w14:paraId="6D977C58">
      <w:pPr>
        <w:rPr>
          <w:rFonts w:hint="eastAsia"/>
        </w:rPr>
      </w:pPr>
      <w:r>
        <w:rPr>
          <w:rFonts w:hint="eastAsia"/>
        </w:rPr>
        <w:t>在融会贯通中彰显政治担当</w:t>
      </w:r>
    </w:p>
    <w:p w14:paraId="6F843671">
      <w:pPr>
        <w:rPr>
          <w:rFonts w:hint="eastAsia"/>
        </w:rPr>
      </w:pPr>
      <w:r>
        <w:rPr>
          <w:rFonts w:hint="eastAsia"/>
        </w:rPr>
        <w:t>贵州日报评论员</w:t>
      </w:r>
    </w:p>
    <w:p w14:paraId="5D3A8D07">
      <w:pPr>
        <w:rPr>
          <w:rFonts w:hint="eastAsia"/>
        </w:rPr>
      </w:pPr>
      <w:r>
        <w:rPr>
          <w:rFonts w:hint="eastAsia"/>
        </w:rPr>
        <w:t>（2026年3月15日）</w:t>
      </w:r>
    </w:p>
    <w:p w14:paraId="48710A6B">
      <w:pPr>
        <w:rPr>
          <w:rFonts w:hint="eastAsia"/>
        </w:rPr>
      </w:pPr>
    </w:p>
    <w:p w14:paraId="34A0F9C6">
      <w:pPr>
        <w:rPr>
          <w:rFonts w:hint="eastAsia"/>
        </w:rPr>
      </w:pPr>
      <w:r>
        <w:rPr>
          <w:rFonts w:hint="eastAsia"/>
        </w:rPr>
        <w:t>贯彻落实全国两会精神，必须与深入落实习近平总书记考察贵州重要讲话精神紧密结合起来，在融会贯通中持续学深悟透习近平总书记对贵州工作一以贯之的战略指引和与时俱进的精准指导，更加自觉在坚定拥护“两个确立”、坚决做到“两个维护”上见思想见行动见实效。这是新时代新征程推进中国式现代化贵州实践的根本保证。</w:t>
      </w:r>
    </w:p>
    <w:p w14:paraId="3B7F4873">
      <w:pPr>
        <w:rPr>
          <w:rFonts w:hint="eastAsia"/>
        </w:rPr>
      </w:pPr>
      <w:r>
        <w:rPr>
          <w:rFonts w:hint="eastAsia"/>
        </w:rPr>
        <w:t>回望过去，以习近平同志为核心的党中央团结带领全国各族人民迎难而上、奋力拼搏，圆满收官“十四五”，中国式现代化迈出新的坚实步伐。贵州牢记嘱托走新路、感恩奋进展风采，加快推动工作重心转移、思想观念转变、经济发展转型，高质量发展其时已至、其势已成、其效已显。实践深刻证明，什么时候把总书记重要讲话重要指示精神学习得越好、理解得越深、贯彻得越有力， 发展成效就越显著。</w:t>
      </w:r>
    </w:p>
    <w:p w14:paraId="5A78D150">
      <w:pPr>
        <w:rPr>
          <w:rFonts w:hint="eastAsia"/>
        </w:rPr>
      </w:pPr>
      <w:r>
        <w:rPr>
          <w:rFonts w:hint="eastAsia"/>
        </w:rPr>
        <w:t>全国两会立足中国式现代化的宏伟全局为国家发展定标定向，习近平总书记考察贵州时勉励我们在中国式现代化进程中展现贵州新风采，两者要求相通、路径相融，共同构筑起推动贵州高质量发展的根本遵循和行动指南，我们必须一体学习领会、一体贯彻落实。大会批准的政府工作报告、“十五五”规划纲要和其他重要报告，通过的生态环境法典、民族团结进步促进法、国家发展规划法等，对贵州把握发展机遇、走新路展风采具有重大而深远的意义。我们要把好规划和执行力结合起来，深刻领会大会提出的一系列新思路、新战略、新举措，紧紧围绕党的中心任务来研究、谋划、推进各项工作，切实把国家规划要求融入贵州发展实践，确保每一项国家政策在贵州都能找到落脚点、找准结合点，奋发有为走出一条有别于东部不同于西部其他省份的高质量发展新路。</w:t>
      </w:r>
    </w:p>
    <w:p w14:paraId="08D2CD8B">
      <w:pPr>
        <w:rPr>
          <w:rFonts w:hint="eastAsia"/>
        </w:rPr>
      </w:pPr>
      <w:r>
        <w:rPr>
          <w:rFonts w:hint="eastAsia"/>
        </w:rPr>
        <w:t>春来潮涌启新程，黔贵大地气象新。今天的贵州，正阔步走在习近平总书记指引的新路上。让我们坚定信心、苦干实干，稳中求进、善作善成，把感恩之心转化为奋进之力，在融会贯通中彰显政治担当，奋力在中国式现代化进程中展现贵州新风采。</w:t>
      </w:r>
    </w:p>
    <w:p w14:paraId="2F14FFC2">
      <w:pPr>
        <w:rPr>
          <w:rFonts w:hint="eastAsia"/>
        </w:rPr>
      </w:pPr>
    </w:p>
    <w:p w14:paraId="14B99CA6">
      <w:pPr>
        <w:rPr>
          <w:rFonts w:hint="eastAsia"/>
        </w:rPr>
      </w:pPr>
      <w:r>
        <w:rPr>
          <w:rFonts w:hint="eastAsia"/>
        </w:rPr>
        <w:t>夺取“开门红”决胜“起好步”</w:t>
      </w:r>
    </w:p>
    <w:p w14:paraId="63E8C34B">
      <w:pPr>
        <w:rPr>
          <w:rFonts w:hint="eastAsia"/>
        </w:rPr>
      </w:pPr>
      <w:r>
        <w:rPr>
          <w:rFonts w:hint="eastAsia"/>
        </w:rPr>
        <w:t>贵州日报评论员</w:t>
      </w:r>
    </w:p>
    <w:p w14:paraId="41DD73C2">
      <w:pPr>
        <w:rPr>
          <w:rFonts w:hint="eastAsia"/>
        </w:rPr>
      </w:pPr>
      <w:r>
        <w:rPr>
          <w:rFonts w:hint="eastAsia"/>
        </w:rPr>
        <w:t>（2026年3月17日）</w:t>
      </w:r>
    </w:p>
    <w:p w14:paraId="2D43B897">
      <w:pPr>
        <w:rPr>
          <w:rFonts w:hint="eastAsia"/>
        </w:rPr>
      </w:pPr>
    </w:p>
    <w:p w14:paraId="0DF610B1">
      <w:pPr>
        <w:rPr>
          <w:rFonts w:hint="eastAsia"/>
        </w:rPr>
      </w:pPr>
      <w:r>
        <w:rPr>
          <w:rFonts w:hint="eastAsia"/>
        </w:rPr>
        <w:t>中国商飞贵州数据中心落子贵安，为数字集群注入新动能；宁德时代二期项目追加投资，掷下沉甸甸的“信心金票”；黄百铁路转体桥凌空转身，渝赤叙高速贵州段全线动工，山间再拓开放通途开局之年，贵州大地处处可见项目扎根、政策生根，以扎实步履跑出争先节奏。</w:t>
      </w:r>
    </w:p>
    <w:p w14:paraId="0F7674B9">
      <w:pPr>
        <w:rPr>
          <w:rFonts w:hint="eastAsia"/>
        </w:rPr>
      </w:pPr>
      <w:r>
        <w:rPr>
          <w:rFonts w:hint="eastAsia"/>
        </w:rPr>
        <w:t>五年看首年，开局最关键。全省上下必须将思想和行动迅速统一到全国两会精神上来，敏锐捕捉政策机遇，全力冲刺首季“开门红”，为“十五五”发展奠定坚实基础。</w:t>
      </w:r>
    </w:p>
    <w:p w14:paraId="6EE08334">
      <w:pPr>
        <w:rPr>
          <w:rFonts w:hint="eastAsia"/>
        </w:rPr>
      </w:pPr>
      <w:r>
        <w:rPr>
          <w:rFonts w:hint="eastAsia"/>
        </w:rPr>
        <w:t>抢机遇，贵在用足用好。各地各部门要强化“拼”的意识、“抢”的状态， 主动对标国家规划，积极向上对接，努力将更多重大项目纳入国家“总盘子”， 扎实做好承接落地的“后半篇文章”，推动政策资金直达基层、直抵关键，真正把国家的“政策红利”转化为贵州发展的“实物成果”。</w:t>
      </w:r>
    </w:p>
    <w:p w14:paraId="4EAEEEBF">
      <w:pPr>
        <w:rPr>
          <w:rFonts w:hint="eastAsia"/>
        </w:rPr>
      </w:pPr>
      <w:r>
        <w:rPr>
          <w:rFonts w:hint="eastAsia"/>
        </w:rPr>
        <w:t>攻重点，重在精准发力。要锚定全年目标，逐月逐季细化分解，瞄准发力点、问题点精准施策。针对工业、服务业等经济发展重点难点，必须集中资源力量全力破解。要把重大项目建设作为“强引擎”，推动项目快复工、快建设， 以“月保季、季保年”的韧劲，为全年稳增长夯实根基。</w:t>
      </w:r>
    </w:p>
    <w:p w14:paraId="656F4F37">
      <w:pPr>
        <w:rPr>
          <w:rFonts w:hint="eastAsia"/>
        </w:rPr>
      </w:pPr>
      <w:r>
        <w:rPr>
          <w:rFonts w:hint="eastAsia"/>
        </w:rPr>
        <w:t>促协同，赢在合力攻坚。高质量发展是一项系统工程，必须打破部门壁垒， 强化上下联动、政策协同。要聚焦发展堵点，在项目建设、招商引资、营商环境等主战场协同冲锋，确保国家政策红利最快速度转化为发展实效。</w:t>
      </w:r>
    </w:p>
    <w:p w14:paraId="6E0944C0">
      <w:pPr>
        <w:rPr>
          <w:rFonts w:hint="eastAsia"/>
        </w:rPr>
      </w:pPr>
      <w:r>
        <w:rPr>
          <w:rFonts w:hint="eastAsia"/>
        </w:rPr>
        <w:t>开局关系全局，起步决定后势。让我们以“开局即决战、起步即冲刺”的昂扬姿态，紧抓机遇、乘势而上，坚决把“规划图”细化为“施工图”、转化为“实景图”，奋力在中国式现代化进程中展现贵州新风采！</w:t>
      </w:r>
    </w:p>
    <w:p w14:paraId="304B2699">
      <w:pPr>
        <w:rPr>
          <w:rFonts w:hint="eastAsia"/>
        </w:rPr>
      </w:pPr>
    </w:p>
    <w:p w14:paraId="3DA356EF">
      <w:pPr>
        <w:rPr>
          <w:rFonts w:hint="eastAsia"/>
        </w:rPr>
      </w:pPr>
      <w:r>
        <w:rPr>
          <w:rFonts w:hint="eastAsia"/>
        </w:rPr>
        <w:t>凝心聚力推动“十五五”开好局起好步</w:t>
      </w:r>
    </w:p>
    <w:p w14:paraId="09917E72">
      <w:pPr>
        <w:rPr>
          <w:rFonts w:hint="eastAsia"/>
        </w:rPr>
      </w:pPr>
      <w:r>
        <w:rPr>
          <w:rFonts w:hint="eastAsia"/>
        </w:rPr>
        <w:t>内蒙古日报评论员</w:t>
      </w:r>
    </w:p>
    <w:p w14:paraId="56BB639E">
      <w:pPr>
        <w:rPr>
          <w:rFonts w:hint="eastAsia"/>
        </w:rPr>
      </w:pPr>
      <w:r>
        <w:rPr>
          <w:rFonts w:hint="eastAsia"/>
        </w:rPr>
        <w:t>（2026年3月14日）</w:t>
      </w:r>
    </w:p>
    <w:p w14:paraId="4FCC293D">
      <w:pPr>
        <w:rPr>
          <w:rFonts w:hint="eastAsia"/>
        </w:rPr>
      </w:pPr>
    </w:p>
    <w:p w14:paraId="6F72419D">
      <w:pPr>
        <w:rPr>
          <w:rFonts w:hint="eastAsia"/>
        </w:rPr>
      </w:pPr>
      <w:r>
        <w:rPr>
          <w:rFonts w:hint="eastAsia"/>
        </w:rPr>
        <w:t>全国两会刚刚落下帷幕，自治区党委第一时间召开干部大会，传达学习全国两会精神，安排部署贯彻落实工作。深入学习贯彻全国两会精神，说到底就是要紧抓快干、真抓实干，确保党中央决策部署和全国两会精神在内蒙古落地见效，奋力实现“十五五”良好开局。</w:t>
      </w:r>
    </w:p>
    <w:p w14:paraId="0C740379">
      <w:pPr>
        <w:rPr>
          <w:rFonts w:hint="eastAsia"/>
        </w:rPr>
      </w:pPr>
      <w:r>
        <w:rPr>
          <w:rFonts w:hint="eastAsia"/>
        </w:rPr>
        <w:t>春天的盛会，奋进的起点。这次全国两会，是在“十五五”开局起步、全面推进中国式现代化建设关键时期召开的一次重要会议。习近平总书记在全国两会期间发表的一系列重要讲话，思想深邃、内涵丰富，为我们奋战“十五五”、奋进新征程提供了重要遵循和行动指南。全国两会通过了报告、纲要以及生态环境法典、民族团结进步促进法、国家发展规划法等，取得了一系列重大成果。全区上下要深刻领会，切实把思想和行动统一到以习近平同志为核心的党中央决策部署上来，扎实做好学习宣传贯彻工作，以实际行动坚定拥护“两个确立”、坚决做到“两个维护”。</w:t>
      </w:r>
    </w:p>
    <w:p w14:paraId="6C97ED99">
      <w:pPr>
        <w:rPr>
          <w:rFonts w:hint="eastAsia"/>
        </w:rPr>
      </w:pPr>
      <w:r>
        <w:rPr>
          <w:rFonts w:hint="eastAsia"/>
        </w:rPr>
        <w:t>全国两会作出的部署要求，涵盖各个领域、事关方方面面。当务之急就是全面抓好贯彻落实。全区各级要结合贯彻落实习近平总书记对内蒙古系列重要讲话重要指示精神和推进自治区党委“1571”工作部署，细化完善工作举措， 在法治轨道上纵深推进中华民族共同体建设，不断提升生态环境保护建设水平， 全力推动经济高质量发展，扎实推进民主法治建设，更大力度保障和改善民生， 加快制定实施重大发展规划，一项一项抓落实、见成效，凝心聚力推动“十五五”开好局、起好步。</w:t>
      </w:r>
    </w:p>
    <w:p w14:paraId="2F8E6BEA">
      <w:pPr>
        <w:rPr>
          <w:rFonts w:hint="eastAsia"/>
        </w:rPr>
      </w:pPr>
      <w:r>
        <w:rPr>
          <w:rFonts w:hint="eastAsia"/>
        </w:rPr>
        <w:t>学习宣传贯彻全国两会精神，是当前和今后一个时期的重大政治任务。我们要以高度的政治责任感，融会贯通抓学习、守正创新抓宣传、积极有为抓贯彻，推动全国两会精神深入人心；要以党的政治建设为统领全面加强党的各项建设，大讲学习、深入调研、真抓实干、清正廉洁，营造良好政治生态；要认真组织开展树立和践行正确政绩观学习教育，引导广大党员干部踏踏实实干事创业，努力创造经得起实践、人民、历史检验的实绩。</w:t>
      </w:r>
    </w:p>
    <w:p w14:paraId="64569541">
      <w:pPr>
        <w:rPr>
          <w:rFonts w:hint="eastAsia"/>
        </w:rPr>
      </w:pPr>
      <w:r>
        <w:rPr>
          <w:rFonts w:hint="eastAsia"/>
        </w:rPr>
        <w:t>一年之计在于春。向着新目标奋楫出发，迎着盎然春光勇毅前行，以时不我待、只争朝夕的紧迫感，千方百计推动全国两会精神落实落地，细而又细、</w:t>
      </w:r>
    </w:p>
    <w:p w14:paraId="2A004297">
      <w:pPr>
        <w:rPr>
          <w:rFonts w:hint="eastAsia"/>
        </w:rPr>
      </w:pPr>
    </w:p>
    <w:p w14:paraId="76436499">
      <w:pPr>
        <w:rPr>
          <w:rFonts w:hint="eastAsia"/>
        </w:rPr>
      </w:pPr>
      <w:r>
        <w:rPr>
          <w:rFonts w:hint="eastAsia"/>
        </w:rPr>
        <w:t>实而又实地推进各项工作，脚踏实地走好高质量发展每一步，这场始于春天的征途注定步履铿锵。</w:t>
      </w:r>
    </w:p>
    <w:p w14:paraId="181589A7">
      <w:pPr>
        <w:rPr>
          <w:rFonts w:hint="eastAsia"/>
        </w:rPr>
      </w:pPr>
    </w:p>
    <w:p w14:paraId="046D5CEB">
      <w:pPr>
        <w:rPr>
          <w:rFonts w:hint="eastAsia"/>
        </w:rPr>
      </w:pPr>
      <w:r>
        <w:rPr>
          <w:rFonts w:hint="eastAsia"/>
        </w:rPr>
        <w:t>推动中国式现代化宁夏实践开创新局面</w:t>
      </w:r>
    </w:p>
    <w:p w14:paraId="0B1F3EA9">
      <w:pPr>
        <w:rPr>
          <w:rFonts w:hint="eastAsia"/>
        </w:rPr>
      </w:pPr>
      <w:r>
        <w:rPr>
          <w:rFonts w:hint="eastAsia"/>
        </w:rPr>
        <w:t>宁夏日报评论员</w:t>
      </w:r>
    </w:p>
    <w:p w14:paraId="080EB6D7">
      <w:pPr>
        <w:rPr>
          <w:rFonts w:hint="eastAsia"/>
        </w:rPr>
      </w:pPr>
      <w:r>
        <w:rPr>
          <w:rFonts w:hint="eastAsia"/>
        </w:rPr>
        <w:t>（2026年3月14日）</w:t>
      </w:r>
    </w:p>
    <w:p w14:paraId="371871A1">
      <w:pPr>
        <w:rPr>
          <w:rFonts w:hint="eastAsia"/>
        </w:rPr>
      </w:pPr>
    </w:p>
    <w:p w14:paraId="51035D00">
      <w:pPr>
        <w:rPr>
          <w:rFonts w:hint="eastAsia"/>
        </w:rPr>
      </w:pPr>
      <w:r>
        <w:rPr>
          <w:rFonts w:hint="eastAsia"/>
        </w:rPr>
        <w:t>蓝图催征奋斗的脚步，春风激荡前行的号角。</w:t>
      </w:r>
    </w:p>
    <w:p w14:paraId="5C1C6203">
      <w:pPr>
        <w:rPr>
          <w:rFonts w:hint="eastAsia"/>
        </w:rPr>
      </w:pPr>
      <w:r>
        <w:rPr>
          <w:rFonts w:hint="eastAsia"/>
        </w:rPr>
        <w:t>全国两会刚刚落下帷幕，自治区党委第一时间召开会议，传达学习全国两会精神，安排部署贯彻落实工作，明确学习好宣传好贯彻好习近平总书记重要讲话和全国两会精神是当前和今后一个时期的重要政治任务。全区上下要深入学习领会、狠抓贯彻落实，牢记嘱托、感恩奋进，自觉扛起建设先行区、创建示范区使命任务，昂首奋进“十五五”新征程，推动中国式现代化宁夏实践开创新局面。</w:t>
      </w:r>
    </w:p>
    <w:p w14:paraId="128520D7">
      <w:pPr>
        <w:rPr>
          <w:rFonts w:hint="eastAsia"/>
        </w:rPr>
      </w:pPr>
      <w:r>
        <w:rPr>
          <w:rFonts w:hint="eastAsia"/>
        </w:rPr>
        <w:t>这次全国两会，是在中国共产党成立105周年、“十五五”开局之年召开的十分重要的会议，对引领基本实现社会主义现代化夯实基础、全面发力，推动中国式现代化战略任务取得重大突破至关重要。习近平总书记在会议期间发表一系列重要讲话、提出一系列重要要求。着眼完成“十五五”经济社会发展目标任务，强调“要练好内功、做强自身”“在研究新情况、解决新问题上下功夫、出经验”；围绕因地制宜发展新质生产力，要求“实现新突破”“探索新途径”“开创新局面”“取得新成果”；围绕健康中国建设，提出“坚定不移走中国特色卫生与健康发展道路，坚定不移贯彻新时代卫生与健康工作方针” 总书记的重要讲话，既有对一以贯之目标的再强调，也有对相关重要论述</w:t>
      </w:r>
    </w:p>
    <w:p w14:paraId="72A9FB83">
      <w:pPr>
        <w:rPr>
          <w:rFonts w:hint="eastAsia"/>
        </w:rPr>
      </w:pPr>
      <w:r>
        <w:rPr>
          <w:rFonts w:hint="eastAsia"/>
        </w:rPr>
        <w:t>的新拓展，更有首次明确提出的新任务，具有很强的政治性、思想性、指导性， 为我们做好各项工作提供了重要遵循。</w:t>
      </w:r>
    </w:p>
    <w:p w14:paraId="2A7E6D36">
      <w:pPr>
        <w:rPr>
          <w:rFonts w:hint="eastAsia"/>
        </w:rPr>
      </w:pPr>
      <w:r>
        <w:rPr>
          <w:rFonts w:hint="eastAsia"/>
        </w:rPr>
        <w:t>知所从来，方明所往。过去一年很不平凡、“十四五”极不寻常，以习近平同志为核心的党中央团结带领全国各族人民迎难而上、砥砺前行，统筹国内国际两个大局，有效应对一系列重大风险挑战，始终坚定自信、稳如泰山，敢于善于斗争、聚力攻坚克难，推动全年经济社会发展主要目标任务顺利完成， “十四五”圆满收官，中国式现代化迈出新的坚实步伐。回顾宁夏发展历程， 我区同全国一样，上演着日新月异的变化，我们发展的每一分收获、每一次前进、每一个跨越，根本在于习近平总书记指路领航、在于习近平新时代中国特色社会主义思想的科学指引。只要我们保持战略定力，沿着总书记指引的中国式现代化康庄大道笃行前行，凝心聚力办好自己的事，未来一定更加可期。</w:t>
      </w:r>
    </w:p>
    <w:p w14:paraId="66CC6BCE">
      <w:pPr>
        <w:rPr>
          <w:rFonts w:hint="eastAsia"/>
        </w:rPr>
      </w:pPr>
    </w:p>
    <w:p w14:paraId="46245BEB">
      <w:pPr>
        <w:rPr>
          <w:rFonts w:hint="eastAsia"/>
        </w:rPr>
      </w:pPr>
      <w:r>
        <w:rPr>
          <w:rFonts w:hint="eastAsia"/>
        </w:rPr>
        <w:t>全国两会不仅为中国式现代化擘画全局蓝图，更为推进中国式现代化宁夏实践提供行动遵循。现在，当务之急，是要深刻感悟思想伟力、领会精神实质、把握实践要求，主动靠前入位、抢抓历史机遇，结合宁夏实际，聚力重点突破整体提升。全区各地各部门和广大党员干部要深刻领会、准确把握习近平总书记重要讲话精神，坚定拥护“两个确立”、坚决做到“两个维护”，把习近平总书记两会期间重要讲话、全国两会精神同党的二十届四中全会、中央经济工作会议、省部级主要领导干部研讨班和考察宁夏重要讲话精神贯通起来，一体深学细悟笃行、深化内化转化。要深刻领会、准确把握“十四五”党和国家事业取得新的重大成就，坚定必胜信心，激发奋斗精神；要深刻领会、准确把握规划纲要对“十五五”我国经济社会发展的总体部署，把中央确定的重点工作、重大项目落实好实施好；要深刻领会、准确把握全国两会对开局之年工作的安排和要求，紧盯目标任务，结合实际全面贯彻落实；要深刻领会、准确把握会议表决通过的生态环境法典、民族团结进步促进法、国家发展规划法的深远影响，坚决贯彻执行。要加强规划战略引领和落地实施，坚定不移推动高质量发展，加快推进全面绿色低碳转型，用心用情用力增进民生福祉，促进各民族共同团结奋斗、共同繁荣发展，切实加强民主法治建设，更好统筹高质量发展和高水平安全，为“十五五”开好局起好步汇聚强大合力。</w:t>
      </w:r>
    </w:p>
    <w:p w14:paraId="506F5E2C">
      <w:pPr>
        <w:rPr>
          <w:rFonts w:hint="eastAsia"/>
        </w:rPr>
      </w:pPr>
      <w:r>
        <w:rPr>
          <w:rFonts w:hint="eastAsia"/>
        </w:rPr>
        <w:t>向春天出发，一刻也不能耽误；向未来奋进，半步也不能停歇。让我们更加紧密地团结在以习近平同志为核心的党中央周围，坚持以习近平新时代中国特色社会主义思想为指导，坚定必胜信心，保持昂扬斗志，同心同德、真抓实干，为加快建设美丽新宁夏、奋力谱写中国式现代化宁夏篇章作出新的更大贡献！</w:t>
      </w:r>
    </w:p>
    <w:p w14:paraId="6D89309B">
      <w:pPr>
        <w:rPr>
          <w:rFonts w:hint="eastAsia"/>
        </w:rPr>
      </w:pPr>
    </w:p>
    <w:p w14:paraId="3306C01C">
      <w:pPr>
        <w:rPr>
          <w:rFonts w:hint="eastAsia"/>
        </w:rPr>
      </w:pPr>
      <w:r>
        <w:rPr>
          <w:rFonts w:hint="eastAsia"/>
        </w:rPr>
        <w:t>锚定目标不动摇</w:t>
      </w:r>
    </w:p>
    <w:p w14:paraId="4F073D52">
      <w:pPr>
        <w:rPr>
          <w:rFonts w:hint="eastAsia"/>
        </w:rPr>
      </w:pPr>
      <w:r>
        <w:rPr>
          <w:rFonts w:hint="eastAsia"/>
        </w:rPr>
        <w:t>襄阳日报评论员</w:t>
      </w:r>
    </w:p>
    <w:p w14:paraId="11E62448">
      <w:pPr>
        <w:rPr>
          <w:rFonts w:hint="eastAsia"/>
        </w:rPr>
      </w:pPr>
      <w:r>
        <w:rPr>
          <w:rFonts w:hint="eastAsia"/>
        </w:rPr>
        <w:t>（2026年3月17日）</w:t>
      </w:r>
    </w:p>
    <w:p w14:paraId="77CFFC66">
      <w:pPr>
        <w:rPr>
          <w:rFonts w:hint="eastAsia"/>
        </w:rPr>
      </w:pPr>
    </w:p>
    <w:p w14:paraId="46938F37">
      <w:pPr>
        <w:rPr>
          <w:rFonts w:hint="eastAsia"/>
        </w:rPr>
      </w:pPr>
      <w:r>
        <w:rPr>
          <w:rFonts w:hint="eastAsia"/>
        </w:rPr>
        <w:t>这次全国两会，对做好今年和今后五年经济社会发展工作作了安排。贯彻落实全国两会精神，没有“过渡期”，只有“冲刺期”；不是“选择题”，而是“必答题”。我们要把贯彻落实全国两会精神，与全省、全市“新春第一会” 等会议部署结合起来，锚定目标不动摇，坚定信心、乘势而上，不断开创襄阳高质量发展新局面。</w:t>
      </w:r>
    </w:p>
    <w:p w14:paraId="422B1C74">
      <w:pPr>
        <w:rPr>
          <w:rFonts w:hint="eastAsia"/>
        </w:rPr>
      </w:pPr>
      <w:r>
        <w:rPr>
          <w:rFonts w:hint="eastAsia"/>
        </w:rPr>
        <w:t>增强信心底气。全国两会对当前面临的发展形势作了分析判断，指出外部环境不确定性增多，国内改革发展任务艰巨繁重，但我国经济长期向好的支撑条件和基本趋势没有改变。过去一年，全市上下狠抓“两资三能”工程，加速推进动能转换、产业升级，一批百亿级产业项目陆续进入发力期、收获期，“3+4”产业格局加速形成，发展支撑越来越坚实。我们要切实把思想和行动统一到全国两会关于发展形势的科学判断上来，增强信心、保持定力，坚定不移办好自己的事，以自身发展的确定性应对外部环境的不确定性。</w:t>
      </w:r>
    </w:p>
    <w:p w14:paraId="40037BE5">
      <w:pPr>
        <w:rPr>
          <w:rFonts w:hint="eastAsia"/>
        </w:rPr>
      </w:pPr>
      <w:r>
        <w:rPr>
          <w:rFonts w:hint="eastAsia"/>
        </w:rPr>
        <w:t>砥砺实干担当。全国两会提出的经济增长预期目标，综合考虑了国内经济运行和外部环境变化，兼顾了需要与可能，既为开局之年调结构、防风险、促改革留出空间，又与2035年远景目标总体衔接，展现了积极进取的目标导向和政策取向。会议部署了着力建设强大国内市场、加紧培育壮大新动能等10个方面重点任务，为“十五五”开好局、起好步明确了实践路径。我们要紧紧围绕经济建设这个中心工作和高质量发展这个首要任务，实事求是、锐意进取，奋力实现全年经济社会发展目标任务。</w:t>
      </w:r>
    </w:p>
    <w:p w14:paraId="1DBA94AF">
      <w:pPr>
        <w:rPr>
          <w:rFonts w:hint="eastAsia"/>
        </w:rPr>
      </w:pPr>
      <w:r>
        <w:rPr>
          <w:rFonts w:hint="eastAsia"/>
        </w:rPr>
        <w:t>强化工作举措。奋进“十五五”，要抓好今年这个开局之年。我们要坚持目标不变、任务不减、标准不降，把实现一季度经济良好开局作为压倒一切的优先任务，以超常规的举措夺取超预期的成效。要多措并举做实企业包保和项目保障，持之以恒开展“四上”企业调研服务，对项目建设中的堵点难点实行“属地负责、部门协同、限时办结”，确保政策在一线落地、困难在一线化解。要勇于善于攻坚克难，针对工业、投资、消费等领域的困难问题，细化责任分工、强化过程管控，通过建立“日调度、日通报”机制，倒逼各项工作任务落实落地落细。</w:t>
      </w:r>
    </w:p>
    <w:p w14:paraId="6B87A672">
      <w:pPr>
        <w:rPr>
          <w:rFonts w:hint="eastAsia"/>
        </w:rPr>
      </w:pPr>
    </w:p>
    <w:p w14:paraId="419FC895">
      <w:pPr>
        <w:rPr>
          <w:rFonts w:hint="eastAsia"/>
        </w:rPr>
      </w:pPr>
    </w:p>
    <w:p w14:paraId="21E71172">
      <w:pPr>
        <w:rPr>
          <w:rFonts w:hint="eastAsia"/>
        </w:rPr>
      </w:pPr>
    </w:p>
    <w:p w14:paraId="640078E4">
      <w:pPr>
        <w:rPr>
          <w:rFonts w:hint="eastAsia"/>
        </w:rPr>
      </w:pPr>
      <w:r>
        <w:rPr>
          <w:rFonts w:hint="eastAsia"/>
        </w:rPr>
        <w:t>把握科技创新的“为”与“不为”</w:t>
      </w:r>
    </w:p>
    <w:p w14:paraId="0CF45C8B">
      <w:pPr>
        <w:rPr>
          <w:rFonts w:hint="eastAsia"/>
        </w:rPr>
      </w:pPr>
      <w:r>
        <w:rPr>
          <w:rFonts w:hint="eastAsia"/>
        </w:rPr>
        <w:t>金观平</w:t>
      </w:r>
    </w:p>
    <w:p w14:paraId="5CFCEF49">
      <w:pPr>
        <w:rPr>
          <w:rFonts w:hint="eastAsia"/>
        </w:rPr>
      </w:pPr>
      <w:r>
        <w:rPr>
          <w:rFonts w:hint="eastAsia"/>
        </w:rPr>
        <w:t>（2026年3月17日）</w:t>
      </w:r>
    </w:p>
    <w:p w14:paraId="0992DE28">
      <w:pPr>
        <w:rPr>
          <w:rFonts w:hint="eastAsia"/>
        </w:rPr>
      </w:pPr>
    </w:p>
    <w:p w14:paraId="4D481E8E">
      <w:pPr>
        <w:rPr>
          <w:rFonts w:hint="eastAsia"/>
        </w:rPr>
      </w:pPr>
      <w:r>
        <w:rPr>
          <w:rFonts w:hint="eastAsia"/>
        </w:rPr>
        <w:t>今年全国两会期间，习近平总书记在看望参加全国政协十四届四次会议的农工党、九三学社、医药卫生界、社会福利和社会保障界委员并参加联组会时指出，“科技发展不可能面面俱到，要有所为有所不为。‘有所为’，就要在问题导向、需求导向上下功夫，明确当务之急，进行前瞻性布局”。一番话语蕴含着“为”与“不为”的辩证思维和科学论断，是加快高水平科技自立自强的重要指引。</w:t>
      </w:r>
    </w:p>
    <w:p w14:paraId="3FAF0608">
      <w:pPr>
        <w:rPr>
          <w:rFonts w:hint="eastAsia"/>
        </w:rPr>
      </w:pPr>
      <w:r>
        <w:rPr>
          <w:rFonts w:hint="eastAsia"/>
        </w:rPr>
        <w:t>当前，新一轮科技革命和产业变革深入发展，科技创新成为国际战略博弈的主要战场。不容回避的问题是，在一些重要领域，我国科技创新和产业升级仍面临技术封锁带来的“卡脖子”风险。越是承压，越要保持战略清醒，把握好科技创新的“为”与“不为”。</w:t>
      </w:r>
    </w:p>
    <w:p w14:paraId="32B15C87">
      <w:pPr>
        <w:rPr>
          <w:rFonts w:hint="eastAsia"/>
        </w:rPr>
      </w:pPr>
      <w:r>
        <w:rPr>
          <w:rFonts w:hint="eastAsia"/>
        </w:rPr>
        <w:t>立足当下，科技创新之“为”，在于为产业解题。以实际需求牵引科技创新、以技术突破驱动产业升级，让创新链和产业链无缝对接。科技创新要经得起市场检验，解答好一个个产业命题，就必须强化科研与产业的双向互动。企业了解产业痛点和需求所在，要强化企业创新主体地位，推动更多创新资源向企业集聚，支持企业主导产学研融通创新，承担更多攻关任务，促成更多科技成果转化。在这个过程中，政府部门要靠前服务，通过政策引导、标准制定、平台搭建等方式，更好推动技术与市场需求对接。</w:t>
      </w:r>
    </w:p>
    <w:p w14:paraId="40830F5E">
      <w:pPr>
        <w:rPr>
          <w:rFonts w:hint="eastAsia"/>
        </w:rPr>
      </w:pPr>
      <w:r>
        <w:rPr>
          <w:rFonts w:hint="eastAsia"/>
        </w:rPr>
        <w:t>着眼长远，科技创新之“为”，在于为未来布局。当前，外部环境变化影响加深，内部新旧动能转换任务艰巨，围绕国家所需、立足产业所困、瞄准未来所向，加快关键核心技术布局和突破，成为破解发展瓶颈、形成可持续竞争优势的必然选择。要保持对最新技术发展趋势和产业发展方向的关注，并提前布局，争取在全球未来竞争格局中占据主导地位。“十五五”时期，我国部署实施一批国家重大科技项目，特别是加强集成电路、人工智能、生物制造、量子科技、脑机接口、核聚变能等领域的科技攻关。充分发挥新型举国体制优势， 集中力量靶向攻坚，必将实现新的重大突破。</w:t>
      </w:r>
    </w:p>
    <w:p w14:paraId="3AF3A7F1">
      <w:pPr>
        <w:rPr>
          <w:rFonts w:hint="eastAsia"/>
        </w:rPr>
      </w:pPr>
      <w:r>
        <w:rPr>
          <w:rFonts w:hint="eastAsia"/>
        </w:rPr>
        <w:t>“不为”的要义在于，不盲目跟风、不贪大求全。全国两会期间，有政协委员提出，部分科研工作对“人工智能赋能科学研究”停留在对工具的简单套</w:t>
      </w:r>
    </w:p>
    <w:p w14:paraId="3ED85976">
      <w:pPr>
        <w:rPr>
          <w:rFonts w:hint="eastAsia"/>
        </w:rPr>
      </w:pPr>
    </w:p>
    <w:p w14:paraId="138E859B">
      <w:pPr>
        <w:rPr>
          <w:rFonts w:hint="eastAsia"/>
        </w:rPr>
      </w:pPr>
      <w:r>
        <w:rPr>
          <w:rFonts w:hint="eastAsia"/>
        </w:rPr>
        <w:t>用上，或盲目尝试训练通用“科学大模型”以应对所有问题，导致资源过度向算力消耗型的应用层倾斜，反而忽视了最核心的算法基础研究。实践中，还有部分科研工作困于“实验室孤岛”，研究成果不少，却止步于论文发表，或沉睡在专利证书上，技术成本高、不适用，不仅造成科技资源浪费，也拖累了产业升级进程。科技创新要真正回归价值创造，避免围着论文、专利数量等指标转，也不能一哄而上，导致低水平重复、资源严重浪费。</w:t>
      </w:r>
    </w:p>
    <w:p w14:paraId="75B95758">
      <w:pPr>
        <w:rPr>
          <w:rFonts w:hint="eastAsia"/>
        </w:rPr>
      </w:pPr>
      <w:r>
        <w:rPr>
          <w:rFonts w:hint="eastAsia"/>
        </w:rPr>
        <w:t>“为”与“不为”，都是为了更好地谋划和推进科技事业发展。如今科技强国建设迈入爬坡过坎的关键期，坚持科技创新瞄准产业需求，将资源力量投入到最关键领域，更多解决战略性短缺的问题，解决“要不来、买不来、讨不来”的问题，高水平科技自立自强才能底气更足、走得更远。</w:t>
      </w:r>
    </w:p>
    <w:p w14:paraId="0A2F0652">
      <w:pPr>
        <w:rPr>
          <w:rFonts w:hint="eastAsia"/>
        </w:rPr>
      </w:pPr>
    </w:p>
    <w:p w14:paraId="714A7BE8">
      <w:pPr>
        <w:rPr>
          <w:rFonts w:hint="eastAsia"/>
        </w:rPr>
      </w:pPr>
      <w:r>
        <w:rPr>
          <w:rFonts w:hint="eastAsia"/>
        </w:rPr>
        <w:t>坚持内需主导，着力建设强大国内市场</w:t>
      </w:r>
    </w:p>
    <w:p w14:paraId="41AB21F3">
      <w:pPr>
        <w:rPr>
          <w:rFonts w:hint="eastAsia"/>
        </w:rPr>
      </w:pPr>
      <w:r>
        <w:rPr>
          <w:rFonts w:hint="eastAsia"/>
        </w:rPr>
        <w:t>（2026年3月14日）</w:t>
      </w:r>
    </w:p>
    <w:p w14:paraId="0D658799">
      <w:pPr>
        <w:rPr>
          <w:rFonts w:hint="eastAsia"/>
        </w:rPr>
      </w:pPr>
    </w:p>
    <w:p w14:paraId="4014D6DB">
      <w:pPr>
        <w:rPr>
          <w:rFonts w:hint="eastAsia"/>
        </w:rPr>
      </w:pPr>
      <w:r>
        <w:rPr>
          <w:rFonts w:hint="eastAsia"/>
        </w:rPr>
        <w:t>“着力建设强大国内市场”，被列为今年政府工作十大任务之首。</w:t>
      </w:r>
    </w:p>
    <w:p w14:paraId="517A7710">
      <w:pPr>
        <w:rPr>
          <w:rFonts w:hint="eastAsia"/>
        </w:rPr>
      </w:pPr>
      <w:r>
        <w:rPr>
          <w:rFonts w:hint="eastAsia"/>
        </w:rPr>
        <w:t>政府工作报告明确提出，坚持内需主导，统筹促消费和扩投资，拓展内需增长新空间，更好发挥我国超大规模市场优势。报告着重从提振消费和扩大投资两个方面作了具体部署。</w:t>
      </w:r>
    </w:p>
    <w:p w14:paraId="7F4DADC6">
      <w:pPr>
        <w:rPr>
          <w:rFonts w:hint="eastAsia"/>
        </w:rPr>
      </w:pPr>
      <w:r>
        <w:rPr>
          <w:rFonts w:hint="eastAsia"/>
        </w:rPr>
        <w:t>实际上，这项任务不止于2026年。面对外部环境复杂严峻的情况，“十五五”规划纲要同样将“做强国内大循环”列为重大战略任务之一，提出“坚持扩大内需这个战略基点，坚持惠民生和促消费、投资于物和投资于人紧密结合” “大力提振消费”“居民消费率明显提高”“扩大有效投资”。</w:t>
      </w:r>
    </w:p>
    <w:p w14:paraId="2DF6CF87">
      <w:pPr>
        <w:rPr>
          <w:rFonts w:hint="eastAsia"/>
        </w:rPr>
      </w:pPr>
      <w:r>
        <w:rPr>
          <w:rFonts w:hint="eastAsia"/>
        </w:rPr>
        <w:t>对此，近期参加全国两会的陕西代表委员和广大干部群众给予积极回应。结合贯彻落实习近平总书记重要讲话和全国两会精神，大家表示，强大国内市场是过去一年我国经济顶压前行、展现强大韧性的基础，也是未来坚持稳中求进、提质增效的保障。建设强大国内市场，我们才更有实现高质量发展的信心， 更有战胜各种风险挑战的底气。</w:t>
      </w:r>
    </w:p>
    <w:p w14:paraId="1A5C31A1">
      <w:pPr>
        <w:rPr>
          <w:rFonts w:hint="eastAsia"/>
        </w:rPr>
      </w:pPr>
      <w:r>
        <w:rPr>
          <w:rFonts w:hint="eastAsia"/>
        </w:rPr>
        <w:t>一、提振消费：增收计划+专项行动</w:t>
      </w:r>
    </w:p>
    <w:p w14:paraId="33B1FD00">
      <w:pPr>
        <w:rPr>
          <w:rFonts w:hint="eastAsia"/>
        </w:rPr>
      </w:pPr>
      <w:r>
        <w:rPr>
          <w:rFonts w:hint="eastAsia"/>
        </w:rPr>
        <w:t>看到“制定实施城乡居民增收计划”，很多人眼前一亮。这是政府工作报告首次提出这项计划。</w:t>
      </w:r>
    </w:p>
    <w:p w14:paraId="1AB11718">
      <w:pPr>
        <w:rPr>
          <w:rFonts w:hint="eastAsia"/>
        </w:rPr>
      </w:pPr>
      <w:r>
        <w:rPr>
          <w:rFonts w:hint="eastAsia"/>
        </w:rPr>
        <w:t>同时，在今年政府工作报告中，“消费品以旧换新”“信用修复”“消费新场景”“中小学春秋假”“入境消费”等热词集中呈现，共同勾勒出“深入实施提振消费专项行动”的具体路径。报告提出，激发居民消费内生动力和促消费政策并举，推动消费持续增长。</w:t>
      </w:r>
    </w:p>
    <w:p w14:paraId="57A43205">
      <w:pPr>
        <w:rPr>
          <w:rFonts w:hint="eastAsia"/>
        </w:rPr>
      </w:pPr>
      <w:r>
        <w:rPr>
          <w:rFonts w:hint="eastAsia"/>
        </w:rPr>
        <w:t>去年，国家大力实施提振消费专项行动，全国社会消费品零售总额突破50 万亿元，消费支出对经济增长的贡献率达52%。消费成为经济发展的重要动力。对此，全国人大代表王青峰建议，加大力度提振消费。他表示，构建“消</w:t>
      </w:r>
    </w:p>
    <w:p w14:paraId="5C93E499">
      <w:pPr>
        <w:rPr>
          <w:rFonts w:hint="eastAsia"/>
        </w:rPr>
      </w:pPr>
      <w:r>
        <w:rPr>
          <w:rFonts w:hint="eastAsia"/>
        </w:rPr>
        <w:t>费+投资”双轮驱动发展模式，改善供强需弱格局，是拉动经济增长的首要任务。陕西区位优势明显、文旅资源丰富、消费潜力巨大，需要进一步丰富完善提振消费的政策举措。</w:t>
      </w:r>
    </w:p>
    <w:p w14:paraId="4F1F7740">
      <w:pPr>
        <w:rPr>
          <w:rFonts w:hint="eastAsia"/>
        </w:rPr>
      </w:pPr>
      <w:r>
        <w:rPr>
          <w:rFonts w:hint="eastAsia"/>
        </w:rPr>
        <w:t>政府工作报告明确，将从十多个具体方面推进提振消费，包括促进商品消费扩容升级、打造消费新场景、活跃线下消费、清理消费领域不合理限制措施、</w:t>
      </w:r>
    </w:p>
    <w:p w14:paraId="6B6A59F0">
      <w:pPr>
        <w:rPr>
          <w:rFonts w:hint="eastAsia"/>
        </w:rPr>
      </w:pPr>
    </w:p>
    <w:p w14:paraId="6BF83706">
      <w:pPr>
        <w:rPr>
          <w:rFonts w:hint="eastAsia"/>
        </w:rPr>
      </w:pPr>
      <w:r>
        <w:rPr>
          <w:rFonts w:hint="eastAsia"/>
        </w:rPr>
        <w:t>优化入境消费环境等。</w:t>
      </w:r>
    </w:p>
    <w:p w14:paraId="1EE7211D">
      <w:pPr>
        <w:rPr>
          <w:rFonts w:hint="eastAsia"/>
        </w:rPr>
      </w:pPr>
      <w:r>
        <w:rPr>
          <w:rFonts w:hint="eastAsia"/>
        </w:rPr>
        <w:t>王青峰也在建议中提出，将住宿、餐饮等服务消费纳入线下商业设施设备更新范围，并提高补助比例；设立专项资金支持县域改造完善特色商贸、集市设施；加大对情绪消费、体验消费等新业态新场景的支持力度，加快培育新的消费增长点。这些举措与政府工作报告部署高度契合。</w:t>
      </w:r>
    </w:p>
    <w:p w14:paraId="4706D27D">
      <w:pPr>
        <w:rPr>
          <w:rFonts w:hint="eastAsia"/>
        </w:rPr>
      </w:pPr>
      <w:r>
        <w:rPr>
          <w:rFonts w:hint="eastAsia"/>
        </w:rPr>
        <w:t>二、扩大投资：增长动力+新赛道</w:t>
      </w:r>
    </w:p>
    <w:p w14:paraId="64B1DC31">
      <w:pPr>
        <w:rPr>
          <w:rFonts w:hint="eastAsia"/>
        </w:rPr>
      </w:pPr>
      <w:r>
        <w:rPr>
          <w:rFonts w:hint="eastAsia"/>
        </w:rPr>
        <w:t>政府工作报告提出，“充分挖掘释放有效投资潜力”“聚焦新质生产力、新型城镇化、人的全面发展等重点领域，增强市场主导的有效投资增长动力， 提高民生类政府投资比重”。</w:t>
      </w:r>
    </w:p>
    <w:p w14:paraId="5C577ACE">
      <w:pPr>
        <w:rPr>
          <w:rFonts w:hint="eastAsia"/>
        </w:rPr>
      </w:pPr>
      <w:r>
        <w:rPr>
          <w:rFonts w:hint="eastAsia"/>
        </w:rPr>
        <w:t>同时，政府工作报告对用于“两重”建设、用于项目建设的投资予以明确， 对激发民间投资活力着墨不少，尤其提出“完善民营企业参与重大项目建设长效机制，引导民间投资向高技术、现代服务业等新赛道拓展”。</w:t>
      </w:r>
    </w:p>
    <w:p w14:paraId="783B5F5E">
      <w:pPr>
        <w:rPr>
          <w:rFonts w:hint="eastAsia"/>
        </w:rPr>
      </w:pPr>
      <w:r>
        <w:rPr>
          <w:rFonts w:hint="eastAsia"/>
        </w:rPr>
        <w:t>实施重大项目、建设重大工程，对促进有效投资的作用不言而喻。对连续多年开展“三个年”活动的陕西而言，这是一条重要经验。</w:t>
      </w:r>
    </w:p>
    <w:p w14:paraId="739735E0">
      <w:pPr>
        <w:rPr>
          <w:rFonts w:hint="eastAsia"/>
        </w:rPr>
      </w:pPr>
      <w:r>
        <w:rPr>
          <w:rFonts w:hint="eastAsia"/>
        </w:rPr>
        <w:t>榆林是我国重要能源化工基地，也是陕西实施“双极带动、多点支撑、三区协同”区域发展战略中的一极。全国人大代表张胜利表示，现代煤化工是石油化工的重要补充，也是摆脱石油依赖的优势所在，要坚定不移推动产业链与创新链深度融合，建议将两个重点项目纳入国家专项规划。</w:t>
      </w:r>
    </w:p>
    <w:p w14:paraId="63CBECB8">
      <w:pPr>
        <w:rPr>
          <w:rFonts w:hint="eastAsia"/>
        </w:rPr>
      </w:pPr>
      <w:r>
        <w:rPr>
          <w:rFonts w:hint="eastAsia"/>
        </w:rPr>
        <w:t>他介绍，榆林能源集团煤制芳烃项目填补我国煤化工相关领域的空白，使煤化工产业链和石油化工产业链具有同样完整性；延长集团一步法制烯烃项目使煤制烯烃不再走中间甲醇这个环节，节水降碳效果明显。</w:t>
      </w:r>
    </w:p>
    <w:p w14:paraId="67637672">
      <w:pPr>
        <w:rPr>
          <w:rFonts w:hint="eastAsia"/>
        </w:rPr>
      </w:pPr>
      <w:r>
        <w:rPr>
          <w:rFonts w:hint="eastAsia"/>
        </w:rPr>
        <w:t>来自航天科技领域的全国人大代表周曙光表示，优化国防科技工业布局， 陕西有基础、有担当。要从全国层面支持陕西服务国家战略需求，在重大项目、重大共性技术与重大创新成果等方面予以倾斜。</w:t>
      </w:r>
    </w:p>
    <w:p w14:paraId="102A62AB">
      <w:pPr>
        <w:rPr>
          <w:rFonts w:hint="eastAsia"/>
        </w:rPr>
      </w:pPr>
      <w:r>
        <w:rPr>
          <w:rFonts w:hint="eastAsia"/>
        </w:rPr>
        <w:t>全国人大代表、宝钛集团一线技术工人郭文生同样立足项目建设提出建议， 将“宝汉天”集群能级提升工程纳入国家“十五五”相关规划重点项目。</w:t>
      </w:r>
    </w:p>
    <w:p w14:paraId="12AC6AC8">
      <w:pPr>
        <w:rPr>
          <w:rFonts w:hint="eastAsia"/>
        </w:rPr>
      </w:pPr>
      <w:r>
        <w:rPr>
          <w:rFonts w:hint="eastAsia"/>
        </w:rPr>
        <w:t>这些不同地区不同领域的投资和项目将为陕西释放更多发展活力。</w:t>
      </w:r>
    </w:p>
    <w:p w14:paraId="6AA6BA26">
      <w:pPr>
        <w:rPr>
          <w:rFonts w:hint="eastAsia"/>
        </w:rPr>
      </w:pPr>
      <w:r>
        <w:rPr>
          <w:rFonts w:hint="eastAsia"/>
        </w:rPr>
        <w:t>三、陕西开局：高质量项目+放心消费</w:t>
      </w:r>
    </w:p>
    <w:p w14:paraId="5A90E5E4">
      <w:pPr>
        <w:rPr>
          <w:rFonts w:hint="eastAsia"/>
        </w:rPr>
      </w:pPr>
      <w:r>
        <w:rPr>
          <w:rFonts w:hint="eastAsia"/>
        </w:rPr>
        <w:t>着力扩大需求，力促稳中向好，陕西已有部署。</w:t>
      </w:r>
    </w:p>
    <w:p w14:paraId="04B36370">
      <w:pPr>
        <w:rPr>
          <w:rFonts w:hint="eastAsia"/>
        </w:rPr>
      </w:pPr>
      <w:r>
        <w:rPr>
          <w:rFonts w:hint="eastAsia"/>
        </w:rPr>
        <w:t>在今年1月召开的陕西省两会上，省政府工作报告就扩大有效投资、积极促进消费作出明确部署。</w:t>
      </w:r>
    </w:p>
    <w:p w14:paraId="6FE24A82">
      <w:pPr>
        <w:rPr>
          <w:rFonts w:hint="eastAsia"/>
        </w:rPr>
      </w:pPr>
    </w:p>
    <w:p w14:paraId="5AF39704">
      <w:pPr>
        <w:rPr>
          <w:rFonts w:hint="eastAsia"/>
        </w:rPr>
      </w:pPr>
      <w:r>
        <w:rPr>
          <w:rFonts w:hint="eastAsia"/>
        </w:rPr>
        <w:t>其中，在扩大有效投资方面，提出要深化高质量项目推进年活动，充分发挥项目建设对促进投资增长、优化产业结构的带动效应。在促进消费方面，要求深化“放心消费在三秦”行动，积极发展首发经济、夜间经济、演艺经济， 推进西安国际化消费环境建设，实施数字消费提升行动等。</w:t>
      </w:r>
    </w:p>
    <w:p w14:paraId="7404BDED">
      <w:pPr>
        <w:rPr>
          <w:rFonts w:hint="eastAsia"/>
        </w:rPr>
      </w:pPr>
    </w:p>
    <w:p w14:paraId="4318B083">
      <w:pPr>
        <w:rPr>
          <w:rFonts w:hint="eastAsia"/>
        </w:rPr>
      </w:pPr>
      <w:r>
        <w:rPr>
          <w:rFonts w:hint="eastAsia"/>
        </w:rPr>
        <w:t>2025年，陕西聚焦扩大内需，确保经济平稳运行，为实现“十五五”良好</w:t>
      </w:r>
    </w:p>
    <w:p w14:paraId="5E6EB122">
      <w:pPr>
        <w:rPr>
          <w:rFonts w:hint="eastAsia"/>
        </w:rPr>
      </w:pPr>
      <w:r>
        <w:rPr>
          <w:rFonts w:hint="eastAsia"/>
        </w:rPr>
        <w:t>开局打下了基础。关于“十五五”规划，全国人大代表郝光耀特别关注一个重要方向，就是国家层面标志性重大应用场景项目。“十五五”规划纲要明确提出“加大场景培育和开放力度”；国务院办公厅印发实施意见，提出分批次推出应用场景项目清单；省委和省政府以项目建设为牵引，打造标杆示范场景。郝光耀建议，聚焦新领域新赛道新业态、社会服务综合性应用等方面，谋划一批能够体现陕西特色、具有重大示范效应的项目，力争把创新资源优势转化为市场引领力，在新一轮国家战略布局中展现陕西担当。</w:t>
      </w:r>
    </w:p>
    <w:p w14:paraId="6E16813D">
      <w:pPr>
        <w:rPr>
          <w:rFonts w:hint="eastAsia"/>
        </w:rPr>
      </w:pPr>
      <w:r>
        <w:rPr>
          <w:rFonts w:hint="eastAsia"/>
        </w:rPr>
        <w:t>2025年，陕西社会消费品零售总额11587.99亿元，同比增长6%，增速居全国前列。扎根实体经济的全国政协委员王淑惠，对提振消费有着真切体会。</w:t>
      </w:r>
    </w:p>
    <w:p w14:paraId="12CF1541">
      <w:pPr>
        <w:rPr>
          <w:rFonts w:hint="eastAsia"/>
        </w:rPr>
      </w:pPr>
      <w:r>
        <w:rPr>
          <w:rFonts w:hint="eastAsia"/>
        </w:rPr>
        <w:t>“政府工作报告关于扩内需、促消费的部署，非常贴合基层实际，也给我们做民生实体经济的企业吃了定心丸。”王淑惠表示，将继续扎根放心早餐这一民生领域，多跑市场、多听群众和商户的声音，把一线情况反映上去，为陕西扩内需、稳增长尽一份力。</w:t>
      </w:r>
    </w:p>
    <w:p w14:paraId="7BBB3ED5">
      <w:pPr>
        <w:rPr>
          <w:rFonts w:hint="eastAsia"/>
        </w:rPr>
      </w:pPr>
      <w:r>
        <w:rPr>
          <w:rFonts w:hint="eastAsia"/>
        </w:rPr>
        <w:t>激发消费动力，扩大有效投资，乘着全国两会的东风，踏上“十五五”新征程，陕西必将步履稳健，有所作为。</w:t>
      </w:r>
    </w:p>
    <w:p w14:paraId="71EE481E">
      <w:pPr>
        <w:rPr>
          <w:rFonts w:hint="eastAsia"/>
        </w:rPr>
      </w:pPr>
    </w:p>
    <w:p w14:paraId="0FED2E67">
      <w:pPr>
        <w:rPr>
          <w:rFonts w:hint="eastAsia"/>
        </w:rPr>
      </w:pPr>
      <w:r>
        <w:rPr>
          <w:rFonts w:hint="eastAsia"/>
        </w:rPr>
        <w:t>破解养老服务人才供需失衡难题</w:t>
      </w:r>
    </w:p>
    <w:p w14:paraId="2870A944">
      <w:pPr>
        <w:rPr>
          <w:rFonts w:hint="eastAsia"/>
        </w:rPr>
      </w:pPr>
      <w:r>
        <w:rPr>
          <w:rFonts w:hint="eastAsia"/>
        </w:rPr>
        <w:t>赵恒春</w:t>
      </w:r>
    </w:p>
    <w:p w14:paraId="46FF6560">
      <w:pPr>
        <w:rPr>
          <w:rFonts w:hint="eastAsia"/>
        </w:rPr>
      </w:pPr>
      <w:r>
        <w:rPr>
          <w:rFonts w:hint="eastAsia"/>
        </w:rPr>
        <w:t>（2026年3月17日）</w:t>
      </w:r>
    </w:p>
    <w:p w14:paraId="6C051A78">
      <w:pPr>
        <w:rPr>
          <w:rFonts w:hint="eastAsia"/>
        </w:rPr>
      </w:pPr>
    </w:p>
    <w:p w14:paraId="0FFD3BFB">
      <w:pPr>
        <w:rPr>
          <w:rFonts w:hint="eastAsia"/>
        </w:rPr>
      </w:pPr>
      <w:r>
        <w:rPr>
          <w:rFonts w:hint="eastAsia"/>
        </w:rPr>
        <w:t>随着我国步入深度老龄化社会，如何构建一个既能满足日益增长的需求， 又能充分呵护生命尊严的养老服务体系，成为一项重要课题。今年全国两会期间，民政部相关负责人表示，我国初步建成覆盖城乡的养老服务“一张网”， 在县一级，基本都有公办养老机构作为“总平台”“总调度”；一半以上乡镇</w:t>
      </w:r>
    </w:p>
    <w:p w14:paraId="339BB823">
      <w:pPr>
        <w:rPr>
          <w:rFonts w:hint="eastAsia"/>
        </w:rPr>
      </w:pPr>
      <w:r>
        <w:rPr>
          <w:rFonts w:hint="eastAsia"/>
        </w:rPr>
        <w:t>（街道）建成区域养老服务中心；在城市建设嵌入式社区养老服务中心，在农村建设邻里互助点、农村幸福院。</w:t>
      </w:r>
    </w:p>
    <w:p w14:paraId="6E57A3EA">
      <w:pPr>
        <w:rPr>
          <w:rFonts w:hint="eastAsia"/>
        </w:rPr>
      </w:pPr>
      <w:r>
        <w:rPr>
          <w:rFonts w:hint="eastAsia"/>
        </w:rPr>
        <w:t>养老服务人才数量的多寡、素质的高低直接决定养老服务的质量。为此， 民政部等12个部门联合印发《关于加强养老服务人才队伍建设的意见》，系统规划人才培养路径，初步构建起政策与制度层面的支撑框架。在专业力量的推动下，养老服务正逐步超越基础生活照料，向涵盖康复护理、心理支持、文化参与等品质生活类服务升级，带动行业向价值链高端延伸。</w:t>
      </w:r>
    </w:p>
    <w:p w14:paraId="03B5AE10">
      <w:pPr>
        <w:rPr>
          <w:rFonts w:hint="eastAsia"/>
        </w:rPr>
      </w:pPr>
      <w:r>
        <w:rPr>
          <w:rFonts w:hint="eastAsia"/>
        </w:rPr>
        <w:t>然而，我国养老服务人才队伍仍面临供需失衡问题。截至2025年12月份， 我国60岁及以上人口突破3.2亿人，其中约有4000万的失能、半失能老人，而持证的养老护理员仅50万人。按照国家标准供需比1∶4计算，护理人才缺口达950 万人。破解这一困局，应从提升标准化、增强职业化、厚植人性化3个维度协同发力。</w:t>
      </w:r>
    </w:p>
    <w:p w14:paraId="68ED4010">
      <w:pPr>
        <w:rPr>
          <w:rFonts w:hint="eastAsia"/>
        </w:rPr>
      </w:pPr>
      <w:r>
        <w:rPr>
          <w:rFonts w:hint="eastAsia"/>
        </w:rPr>
        <w:t>提升标准化水平，构建规范服务格局。完善全流程标准框架，以国家养老服务相关标准为基石，结合地方实际和老年人多元需求，进一步细化医疗护理、康复保健、生活照料、心理慰藉等核心服务领域的操作流程、技术规范与服务边界，制定统一、科学、可操作的老年人能力评估工具和服务质量评价指标体系，推动养老服务从“凭经验办事”向“按标准服务”转变，实现服务过程可控、结果可评、责任可溯。还应强化标准的落地执行与实效转化。相关部门可建立跨部门工作机制，明确牵头单位与配合职责，形成“政府主导、部门联动、机构主责、社会参与”的共治格局。将服务标准的实际执行情况嵌入养老服务机构等级评定、财政补贴、政府购买服务、星级示范创建等政策工具中，建立“执行有激励、违规有约束”的导向机制，切实提升老年人的获得感、安全感与幸福感。</w:t>
      </w:r>
    </w:p>
    <w:p w14:paraId="077059BC">
      <w:pPr>
        <w:rPr>
          <w:rFonts w:hint="eastAsia"/>
        </w:rPr>
      </w:pPr>
    </w:p>
    <w:p w14:paraId="7241EC0C">
      <w:pPr>
        <w:rPr>
          <w:rFonts w:hint="eastAsia"/>
        </w:rPr>
      </w:pPr>
      <w:r>
        <w:rPr>
          <w:rFonts w:hint="eastAsia"/>
        </w:rPr>
        <w:t>增强职业化属性，拓宽人才成长通道。提升职业吸引力是破解人才短缺的根本所在。其关键在于，构建清晰的职业发展通道与具有市场竞争力的薪酬体系。推动设立从初级护理员到高级技师、培训师及管理层的纵向晋升阶梯，将高技能养老服务人才纳入地方人才目录，落实积分落户、子女入学、人才公寓等配套优待政策。鼓励企业构建“阶梯式薪酬+绩效激励+长期服务奖励”相结合的薪酬机制，依据岗位能力、服务年限、客户评价等维度动态调整薪资，确保一线从业人员收入不低于当地社会平均水平。扩大老年服务等专业招生规模， 深化“订单式培养”“现代学徒制”等产教融合模式，以制度保障与市场激励双轮驱动，夯实人才供给基础。</w:t>
      </w:r>
    </w:p>
    <w:p w14:paraId="32D4DA4D">
      <w:pPr>
        <w:rPr>
          <w:rFonts w:hint="eastAsia"/>
        </w:rPr>
      </w:pPr>
      <w:r>
        <w:rPr>
          <w:rFonts w:hint="eastAsia"/>
        </w:rPr>
        <w:t>厚植人性化理念，彰显养老服务温度。在技能培训端，融入老年心理学、生命伦理、有效沟通等人文素养内容，培养从业人员践行“尊严照护”，提高其个性化服务能力。在服务实施端，赋予一线护理人员必要的专业自主权，鼓励其与老年人建立长期、稳定、信任的照护关系，避免因人员频繁更替造成情感断裂。在支持保障端，重视从业人员自身的心理健康，搭建情感支持平台， 建立健全心理疏导与关怀机制，预防和缓解职业倦怠。</w:t>
      </w:r>
    </w:p>
    <w:p w14:paraId="2F2034E1">
      <w:pPr>
        <w:rPr>
          <w:rFonts w:hint="eastAsia"/>
        </w:rPr>
      </w:pPr>
    </w:p>
    <w:p w14:paraId="60658C17">
      <w:pPr>
        <w:rPr>
          <w:rFonts w:hint="eastAsia"/>
        </w:rPr>
      </w:pPr>
      <w:r>
        <w:rPr>
          <w:rFonts w:hint="eastAsia"/>
        </w:rPr>
        <w:t>全面增强自主创新能力 为高质量发展提供科技支撑</w:t>
      </w:r>
    </w:p>
    <w:p w14:paraId="266E5DE8">
      <w:pPr>
        <w:rPr>
          <w:rFonts w:hint="eastAsia"/>
        </w:rPr>
      </w:pPr>
      <w:r>
        <w:rPr>
          <w:rFonts w:hint="eastAsia"/>
        </w:rPr>
        <w:t>（2026年3月16日）</w:t>
      </w:r>
    </w:p>
    <w:p w14:paraId="7AB448E5">
      <w:pPr>
        <w:rPr>
          <w:rFonts w:hint="eastAsia"/>
        </w:rPr>
      </w:pPr>
    </w:p>
    <w:p w14:paraId="000F702F">
      <w:pPr>
        <w:rPr>
          <w:rFonts w:hint="eastAsia"/>
        </w:rPr>
      </w:pPr>
      <w:r>
        <w:rPr>
          <w:rFonts w:hint="eastAsia"/>
        </w:rPr>
        <w:t>高水平科技自立自强是高质量发展的战略支撑。</w:t>
      </w:r>
    </w:p>
    <w:p w14:paraId="6ABBB31D">
      <w:pPr>
        <w:rPr>
          <w:rFonts w:hint="eastAsia"/>
        </w:rPr>
      </w:pPr>
      <w:r>
        <w:rPr>
          <w:rFonts w:hint="eastAsia"/>
        </w:rPr>
        <w:t>从DeepSeek惊艳全球到“祖冲之三号”刷新纪录，从“嫦娥六号”月背采样到“海斗一号”万米深潜</w:t>
      </w:r>
      <w:r>
        <w:rPr>
          <w:rFonts w:hint="eastAsia"/>
        </w:rPr>
        <w:tab/>
      </w:r>
      <w:r>
        <w:rPr>
          <w:rFonts w:hint="eastAsia"/>
        </w:rPr>
        <w:t>创新的浪潮正以前所未有的速度奔涌。</w:t>
      </w:r>
    </w:p>
    <w:p w14:paraId="750C97D0">
      <w:pPr>
        <w:rPr>
          <w:rFonts w:hint="eastAsia"/>
        </w:rPr>
      </w:pPr>
      <w:r>
        <w:rPr>
          <w:rFonts w:hint="eastAsia"/>
        </w:rPr>
        <w:t>在迈向高水平科技自立自强的征途上，陕西如何找准坐标？全国两会召开， 答案愈发清晰：以科技为笔、创新为墨，奋力书写高质量发展新篇章。</w:t>
      </w:r>
    </w:p>
    <w:p w14:paraId="2C7B8CB1">
      <w:pPr>
        <w:rPr>
          <w:rFonts w:hint="eastAsia"/>
        </w:rPr>
      </w:pPr>
      <w:r>
        <w:rPr>
          <w:rFonts w:hint="eastAsia"/>
        </w:rPr>
        <w:t>习近平总书记在参加江苏代表团审议时指出，要一体推进教育科技人才发展，力争在加强原始创新和关键核心技术攻关、抢占科技制高点上实现新突破。政府工作报告提出，抓住新一轮科技革命和产业变革历史机遇，全面增强自主创新能力，为高质量发展提供科技支撑。</w:t>
      </w:r>
    </w:p>
    <w:p w14:paraId="5EBAD625">
      <w:pPr>
        <w:rPr>
          <w:rFonts w:hint="eastAsia"/>
        </w:rPr>
      </w:pPr>
      <w:r>
        <w:rPr>
          <w:rFonts w:hint="eastAsia"/>
        </w:rPr>
        <w:t>“新”潮澎湃，乘势而上。全国两会关于科技创新工作的部署让陕西干部群众信心满怀、干劲倍增。大家表示，要把握创新机遇、勇攀科技高峰，主动融入新质生产力发展浪潮，推动党中央决策部署和全国两会精神在陕西落地见效。</w:t>
      </w:r>
    </w:p>
    <w:p w14:paraId="6B59DEBF">
      <w:pPr>
        <w:rPr>
          <w:rFonts w:hint="eastAsia"/>
        </w:rPr>
      </w:pPr>
      <w:r>
        <w:rPr>
          <w:rFonts w:hint="eastAsia"/>
        </w:rPr>
        <w:t>一、筑牢科技硬支撑抢占未来新赛道</w:t>
      </w:r>
    </w:p>
    <w:p w14:paraId="74C2DD38">
      <w:pPr>
        <w:rPr>
          <w:rFonts w:hint="eastAsia"/>
        </w:rPr>
      </w:pPr>
      <w:r>
        <w:rPr>
          <w:rFonts w:hint="eastAsia"/>
        </w:rPr>
        <w:t>3月的西安高新区，一个名为“曲率引擎”的光子传感产业园全面竣工。从“追光”到“跃迁”，陕西光子产业再添新引擎。</w:t>
      </w:r>
    </w:p>
    <w:p w14:paraId="312F9BAC">
      <w:pPr>
        <w:rPr>
          <w:rFonts w:hint="eastAsia"/>
        </w:rPr>
      </w:pPr>
      <w:r>
        <w:rPr>
          <w:rFonts w:hint="eastAsia"/>
        </w:rPr>
        <w:t>政府工作报告提出，全链条推进关键核心技术攻关，组织实施好重大科技项目，强化战略前沿领域布局，产出更多原创性成果。</w:t>
      </w:r>
    </w:p>
    <w:p w14:paraId="37B7991A">
      <w:pPr>
        <w:rPr>
          <w:rFonts w:hint="eastAsia"/>
        </w:rPr>
      </w:pPr>
      <w:r>
        <w:rPr>
          <w:rFonts w:hint="eastAsia"/>
        </w:rPr>
        <w:t>AI时代，算力即生产力。陕西“十四五”开展的“追光计划”已构建起独特的光子产业生态，截至2025年底，全省光子产业链总产值突破410亿元，企业总数达409家。</w:t>
      </w:r>
    </w:p>
    <w:p w14:paraId="7504916D">
      <w:pPr>
        <w:rPr>
          <w:rFonts w:hint="eastAsia"/>
        </w:rPr>
      </w:pPr>
      <w:r>
        <w:rPr>
          <w:rFonts w:hint="eastAsia"/>
        </w:rPr>
        <w:t>全国人大代表、中国科学院西安光学精密机械研究所副所长胡炳樑表示， 将带领团队依托西安光机所科研平台，聚焦光子计算领域前沿方向，全力攻关更高精度、更广应用的光子计算关键技术，同时积极推进“国家实验室+科创产业融合中心”建设，推动更多原创性成果从实验室走向产业应用，为陕西抢占未来智能经济制高点贡献力量。</w:t>
      </w:r>
    </w:p>
    <w:p w14:paraId="031B2BB4">
      <w:pPr>
        <w:rPr>
          <w:rFonts w:hint="eastAsia"/>
        </w:rPr>
      </w:pPr>
      <w:r>
        <w:rPr>
          <w:rFonts w:hint="eastAsia"/>
        </w:rPr>
        <w:t>如果说光子计算是仰望星空的探索，那么另一项关键核心技术攻关则是脚踏实地的突破。</w:t>
      </w:r>
    </w:p>
    <w:p w14:paraId="4C20068C">
      <w:pPr>
        <w:rPr>
          <w:rFonts w:hint="eastAsia"/>
        </w:rPr>
      </w:pPr>
    </w:p>
    <w:p w14:paraId="28297D4A">
      <w:pPr>
        <w:rPr>
          <w:rFonts w:hint="eastAsia"/>
        </w:rPr>
      </w:pPr>
      <w:r>
        <w:rPr>
          <w:rFonts w:hint="eastAsia"/>
        </w:rPr>
        <w:t>3月13日，在西安正源井像电子科技有限公司，西安石油大学教授、公司创始人严正国带领团队在调试最新一代可视化测井设备。屏幕上，地下数千米油气井的实时影像清晰呈现。这项被称作“给油气井做胃镜”的技术，让原本看不见的井下世界一目了然。</w:t>
      </w:r>
    </w:p>
    <w:p w14:paraId="7E7B2058">
      <w:pPr>
        <w:rPr>
          <w:rFonts w:hint="eastAsia"/>
        </w:rPr>
      </w:pPr>
      <w:r>
        <w:rPr>
          <w:rFonts w:hint="eastAsia"/>
        </w:rPr>
        <w:t>作为国内可视化测井技术“从无到有”的突破者，严正国团队自主研发的VideoLog可视化测井系统已占据国内相关领域主导地位，累计服务油气井超1000口。</w:t>
      </w:r>
    </w:p>
    <w:p w14:paraId="79C0360D">
      <w:pPr>
        <w:rPr>
          <w:rFonts w:hint="eastAsia"/>
        </w:rPr>
      </w:pPr>
      <w:r>
        <w:rPr>
          <w:rFonts w:hint="eastAsia"/>
        </w:rPr>
        <w:t>“加强原始创新，就要敢于走别人没走过的路。我将带领团队加大关键核心技术研发力度，持续提升技术精度和智能化水平，让更多油气井的‘疑难杂症’有方可医，让这项原创技术在更广阔的领域发光发热，为保障国家能源安全贡献科技力量。”严正国说。</w:t>
      </w:r>
    </w:p>
    <w:p w14:paraId="2279E0AB">
      <w:pPr>
        <w:rPr>
          <w:rFonts w:hint="eastAsia"/>
        </w:rPr>
      </w:pPr>
      <w:r>
        <w:rPr>
          <w:rFonts w:hint="eastAsia"/>
        </w:rPr>
        <w:t>二、握紧创新“金钥匙”打开产业“新大门”</w:t>
      </w:r>
    </w:p>
    <w:p w14:paraId="3FB60F03">
      <w:pPr>
        <w:rPr>
          <w:rFonts w:hint="eastAsia"/>
        </w:rPr>
      </w:pPr>
      <w:r>
        <w:rPr>
          <w:rFonts w:hint="eastAsia"/>
        </w:rPr>
        <w:t>科技是第一生产力，产业是国民经济基石。推动科技创新和产业创新深度融合，关系新质生产力发展。</w:t>
      </w:r>
    </w:p>
    <w:p w14:paraId="1353425C">
      <w:pPr>
        <w:rPr>
          <w:rFonts w:hint="eastAsia"/>
        </w:rPr>
      </w:pPr>
      <w:r>
        <w:rPr>
          <w:rFonts w:hint="eastAsia"/>
        </w:rPr>
        <w:t>政府工作报告提出，“加强中试验证平台建设”“加快重大科技成果高效转化应用”。</w:t>
      </w:r>
    </w:p>
    <w:p w14:paraId="40C559F9">
      <w:pPr>
        <w:rPr>
          <w:rFonts w:hint="eastAsia"/>
        </w:rPr>
      </w:pPr>
      <w:r>
        <w:rPr>
          <w:rFonts w:hint="eastAsia"/>
        </w:rPr>
        <w:t>在西咸新区沣西新城西北工业大学翱翔小镇上空，一架架智能飞行器在进行试飞测试。作为全国首个以“空天地海”无人系统为特色的创新小镇，这里正成为陕西低空经济的重要策源地。全国人大代表、西安科为航天科技集团董事长周曙光认为，当前，低空经济发展已从“能飞”“会飞”迈向“能用”“好用”的关键阶段。作为翱翔小镇的建设者，周曙光带领企业在智能飞行器研制等方面取得一系列成果。</w:t>
      </w:r>
    </w:p>
    <w:p w14:paraId="086EF272">
      <w:pPr>
        <w:rPr>
          <w:rFonts w:hint="eastAsia"/>
        </w:rPr>
      </w:pPr>
      <w:r>
        <w:rPr>
          <w:rFonts w:hint="eastAsia"/>
        </w:rPr>
        <w:t>周曙光表示，将带领企业全力推进翱翔小镇无人机产业创新聚集区建设， 打造智能飞行器龙头企业；加快研发以大模型为驱动、服务低空场景运营的“智慧大脑”，推动低空应用场景商业化、标准化、规模化发展。</w:t>
      </w:r>
    </w:p>
    <w:p w14:paraId="18D00362">
      <w:pPr>
        <w:rPr>
          <w:rFonts w:hint="eastAsia"/>
        </w:rPr>
      </w:pPr>
      <w:r>
        <w:rPr>
          <w:rFonts w:hint="eastAsia"/>
        </w:rPr>
        <w:t>让科技创新与产业创新“双向奔赴”，产学研深度融合是关键一招。</w:t>
      </w:r>
    </w:p>
    <w:p w14:paraId="5D8E783F">
      <w:pPr>
        <w:rPr>
          <w:rFonts w:hint="eastAsia"/>
        </w:rPr>
      </w:pPr>
      <w:r>
        <w:rPr>
          <w:rFonts w:hint="eastAsia"/>
        </w:rPr>
        <w:t>3月14日，在咸阳经开区秦创原临空智港的陕西镜铝新材科技有限公司生产车间，生产线全力运转，一批批太阳能光伏面板经过精密镀膜工艺，即将发往下游企业。</w:t>
      </w:r>
    </w:p>
    <w:p w14:paraId="57E29DF9">
      <w:pPr>
        <w:rPr>
          <w:rFonts w:hint="eastAsia"/>
        </w:rPr>
      </w:pPr>
      <w:r>
        <w:rPr>
          <w:rFonts w:hint="eastAsia"/>
        </w:rPr>
        <w:t>这家专注于新材料技术研发的企业成立仅两年多，便在与西安交通大学钱旦教授团队的产学研合作中找到了自己的赛道。双方合作研发的太阳能光伏面</w:t>
      </w:r>
    </w:p>
    <w:p w14:paraId="1355A427">
      <w:pPr>
        <w:rPr>
          <w:rFonts w:hint="eastAsia"/>
        </w:rPr>
      </w:pPr>
    </w:p>
    <w:p w14:paraId="5E770CBE">
      <w:pPr>
        <w:rPr>
          <w:rFonts w:hint="eastAsia"/>
        </w:rPr>
      </w:pPr>
      <w:r>
        <w:rPr>
          <w:rFonts w:hint="eastAsia"/>
        </w:rPr>
        <w:t>板反射涂层技术，使用具有独立知识产权的定制化设备工艺，不仅耐磨、耐蚀、耐热、抗氧化，还能有效提升光伏面板的光线利用率，延长使用寿命。</w:t>
      </w:r>
    </w:p>
    <w:p w14:paraId="2761B40A">
      <w:pPr>
        <w:rPr>
          <w:rFonts w:hint="eastAsia"/>
        </w:rPr>
      </w:pPr>
      <w:r>
        <w:rPr>
          <w:rFonts w:hint="eastAsia"/>
        </w:rPr>
        <w:t>“制造业是科技创新的主战场。高校有技术，我们有场景，一拍即合。” 公司总经理周坤介绍，目前公司引进硕博士10余名，将继续深化与高校院所的产学研合作，围绕新材料领域关键共性技术难题联合攻关，依托秦创原平台优势积极对接产业链上下游资源，努力在绿色能源新材料赛道上跑出加速度。</w:t>
      </w:r>
    </w:p>
    <w:p w14:paraId="7E8ED8DD">
      <w:pPr>
        <w:rPr>
          <w:rFonts w:hint="eastAsia"/>
        </w:rPr>
      </w:pPr>
      <w:r>
        <w:rPr>
          <w:rFonts w:hint="eastAsia"/>
        </w:rPr>
        <w:t>激活人才“强引擎”跑出创新加速度科技创新靠人才，人才成长靠培养。政府工作报告提出，“完善人才培养与经济社会发展需要适配机制，分类</w:t>
      </w:r>
    </w:p>
    <w:p w14:paraId="6FCEE9AD">
      <w:pPr>
        <w:rPr>
          <w:rFonts w:hint="eastAsia"/>
        </w:rPr>
      </w:pPr>
      <w:r>
        <w:rPr>
          <w:rFonts w:hint="eastAsia"/>
        </w:rPr>
        <w:t>推进高校改革，动态调整学科专业”“加大拔尖创新人才自主培养力度”。</w:t>
      </w:r>
    </w:p>
    <w:p w14:paraId="0BFC7241">
      <w:pPr>
        <w:rPr>
          <w:rFonts w:hint="eastAsia"/>
        </w:rPr>
      </w:pPr>
      <w:r>
        <w:rPr>
          <w:rFonts w:hint="eastAsia"/>
        </w:rPr>
        <w:t>3月13日，西北农林科技大学国家肉牛改良中心会议室里，全国政协委员、该校教授昝林森与团队青年学子围坐在一起，分享参加全国两会的收获和感悟。</w:t>
      </w:r>
    </w:p>
    <w:p w14:paraId="3FF3AD6D">
      <w:pPr>
        <w:rPr>
          <w:rFonts w:hint="eastAsia"/>
        </w:rPr>
      </w:pPr>
      <w:r>
        <w:rPr>
          <w:rFonts w:hint="eastAsia"/>
        </w:rPr>
        <w:t>“政府工作报告对一体推进教育科技人才发展作出专门部署，充分体现了国家对这一工作的高度重视。”昝林森语重心长地对学生们说，“乡村振兴需要一批又一批懂农业、爱农村、爱农民的年轻人在广阔天地大显身手。”</w:t>
      </w:r>
    </w:p>
    <w:p w14:paraId="1BD6ED0B">
      <w:pPr>
        <w:rPr>
          <w:rFonts w:hint="eastAsia"/>
        </w:rPr>
      </w:pPr>
      <w:r>
        <w:rPr>
          <w:rFonts w:hint="eastAsia"/>
        </w:rPr>
        <w:t>昝林森表示，将带领团队充分发挥农林高校优势，深化产教融合，积极构建“产业出题、院校解题、共育人才”的协同育人模式；大力推广职务科技成果赋权改革，让更多实验室成果走进田间地头；加强青年人才培养，鼓励更多毕业生到基层去，在乡村振兴的大舞台上建功立业。</w:t>
      </w:r>
    </w:p>
    <w:p w14:paraId="3924ABF2">
      <w:pPr>
        <w:rPr>
          <w:rFonts w:hint="eastAsia"/>
        </w:rPr>
      </w:pPr>
      <w:r>
        <w:rPr>
          <w:rFonts w:hint="eastAsia"/>
        </w:rPr>
        <w:t>在西安工业大学副校长闫莉的办公桌上，政府工作报告文本上作了密密麻麻的标注。关于“一体推进教育科技人才发展”的部署要求，她反复研读。</w:t>
      </w:r>
    </w:p>
    <w:p w14:paraId="3DE5A33F">
      <w:r>
        <w:rPr>
          <w:rFonts w:hint="eastAsia"/>
        </w:rPr>
        <w:t>“报告中的相关部署让教育工作者深感责任重大、使命在肩。”闫莉说， 学校将坚持“四个面向”，主动对接陕西省打造万亿级产业集群与重点产业链的战略布局，动态优化专业结构，提升人才培养与国家重大战略及区域发展需求的契合度，同时引入人工智能等前沿技术，培养学生驾驭未来科技的核心素养，构建以创新能力为核心的多元综合评价体系，培养更多支撑中国式现代化建设的创新人才。</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944020"/>
    <w:rsid w:val="01040F3A"/>
    <w:rsid w:val="072A2314"/>
    <w:rsid w:val="09944020"/>
    <w:rsid w:val="09A8756E"/>
    <w:rsid w:val="0B5218A1"/>
    <w:rsid w:val="0D020B65"/>
    <w:rsid w:val="0DBB17E4"/>
    <w:rsid w:val="0F2211CB"/>
    <w:rsid w:val="0F7718EE"/>
    <w:rsid w:val="1819663B"/>
    <w:rsid w:val="1888656B"/>
    <w:rsid w:val="1CDB725A"/>
    <w:rsid w:val="20E010C5"/>
    <w:rsid w:val="20E40D06"/>
    <w:rsid w:val="252468F6"/>
    <w:rsid w:val="272A4EC8"/>
    <w:rsid w:val="2D400CCB"/>
    <w:rsid w:val="34DD524A"/>
    <w:rsid w:val="39793059"/>
    <w:rsid w:val="3A386910"/>
    <w:rsid w:val="3B261E1B"/>
    <w:rsid w:val="3E0B08DA"/>
    <w:rsid w:val="406A16BE"/>
    <w:rsid w:val="423A60B6"/>
    <w:rsid w:val="466F101E"/>
    <w:rsid w:val="47970E1C"/>
    <w:rsid w:val="48E13021"/>
    <w:rsid w:val="4A50478D"/>
    <w:rsid w:val="4A660C1F"/>
    <w:rsid w:val="51571481"/>
    <w:rsid w:val="55227655"/>
    <w:rsid w:val="55496DF8"/>
    <w:rsid w:val="572A6162"/>
    <w:rsid w:val="5752158A"/>
    <w:rsid w:val="5816716B"/>
    <w:rsid w:val="58697645"/>
    <w:rsid w:val="5ADB421C"/>
    <w:rsid w:val="5C1A29AA"/>
    <w:rsid w:val="5C8A0353"/>
    <w:rsid w:val="5CED20E8"/>
    <w:rsid w:val="5D73645E"/>
    <w:rsid w:val="5F3A5DCA"/>
    <w:rsid w:val="5F9C74BC"/>
    <w:rsid w:val="62281A28"/>
    <w:rsid w:val="62740CA6"/>
    <w:rsid w:val="656266CF"/>
    <w:rsid w:val="65966139"/>
    <w:rsid w:val="66AE3383"/>
    <w:rsid w:val="681A7646"/>
    <w:rsid w:val="6FEB702D"/>
    <w:rsid w:val="75C33F2A"/>
    <w:rsid w:val="75C77D48"/>
    <w:rsid w:val="763B0034"/>
    <w:rsid w:val="7B1E408D"/>
    <w:rsid w:val="7D2B0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32"/>
      <w:szCs w:val="24"/>
      <w:lang w:val="en-US" w:eastAsia="zh-CN" w:bidi="ar-SA"/>
    </w:rPr>
  </w:style>
  <w:style w:type="paragraph" w:styleId="2">
    <w:name w:val="heading 1"/>
    <w:basedOn w:val="1"/>
    <w:next w:val="1"/>
    <w:qFormat/>
    <w:uiPriority w:val="0"/>
    <w:pPr>
      <w:outlineLvl w:val="0"/>
    </w:pPr>
    <w:rPr>
      <w:b/>
      <w:sz w:val="36"/>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仿宋" w:hAnsi="仿宋" w:cs="仿宋"/>
      <w:b/>
      <w:sz w:val="32"/>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样式1"/>
    <w:basedOn w:val="1"/>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45</Pages>
  <Words>0</Words>
  <Characters>0</Characters>
  <Lines>0</Lines>
  <Paragraphs>0</Paragraphs>
  <TotalTime>62</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2026-03-20T02:45:00Z</dcterms:created>
  <dc:creator>易和868</dc:creator>
  <cp:lastModifiedBy>易和868</cp:lastModifiedBy>
  <dcterms:modified xsi:type="dcterms:W3CDTF">2026-03-20T02:45:42Z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F95089A0978F432F88969BF93A700D96_11</vt:lpwstr>
  </property>
  <property fmtid="{D5CDD505-2E9C-101B-9397-08002B2CF9AE}" pid="4" name="KSOTemplateDocerSaveRecord">
    <vt:lpwstr>eyJoZGlkIjoiZTFiNmVjZTZiYjQ4MTE2ZTE0NzUwMzZmNzg0MTZlYjgiLCJ1c2VySWQiOiI1ODUwMjcwNjEifQ==</vt:lpwstr>
  </property>
</Properties>
</file>