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jc w:val="center"/>
        <w:rPr>
          <w:rFonts w:ascii="宋体" w:eastAsia="宋体" w:hAnsi="宋体" w:cs="宋体"/>
          <w:b/>
          <w:sz w:val="44"/>
          <w:szCs w:val="44"/>
        </w:rPr>
      </w:pPr>
      <w:r>
        <w:rPr>
          <w:rFonts w:ascii="宋体" w:eastAsia="宋体" w:hAnsi="宋体" w:cs="宋体" w:hint="eastAsia"/>
          <w:b/>
          <w:sz w:val="44"/>
          <w:szCs w:val="44"/>
        </w:rPr>
        <w:t>《政治掮客苏洪波》心得体会：腐败分子掉入苏洪波陷阱的四个共同特点</w:t>
      </w:r>
    </w:p>
    <w:p>
      <w:pPr>
        <w:ind w:firstLine="640" w:firstLineChars="200"/>
        <w:rPr>
          <w:rFonts w:ascii="FangSong_GB2312" w:eastAsia="FangSong_GB2312" w:hAnsi="FangSong_GB2312" w:cs="FangSong_GB2312"/>
          <w:bCs/>
          <w:sz w:val="32"/>
          <w:szCs w:val="32"/>
        </w:rPr>
      </w:pPr>
    </w:p>
    <w:p>
      <w:pPr>
        <w:ind w:firstLine="640" w:firstLineChars="200"/>
        <w:rPr>
          <w:rFonts w:ascii="FangSong_GB2312" w:eastAsia="FangSong_GB2312" w:hAnsi="FangSong_GB2312" w:cs="FangSong_GB2312"/>
          <w:bCs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近日，我集中观看了《政治掮客苏洪波》警示教育片通过观看，我从中得到警醒、吸取教训，进一步增强了敬畏心，为“不想腐”打牢了坚实的基础。。该片对不法商人苏洪波充当政治掮客，与白恩培、秦光荣、曹建方等人勾结，严重污染和破坏</w:t>
      </w: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某某</w:t>
      </w: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政治生态行为进行了案件透视、深度剖析，我认为，他们之所以走向犯罪的深渊，主要有四个共同特点。</w:t>
      </w:r>
    </w:p>
    <w:p>
      <w:pPr>
        <w:ind w:firstLine="640" w:firstLineChars="200"/>
        <w:rPr>
          <w:rFonts w:ascii="FangSong_GB2312" w:eastAsia="FangSong_GB2312" w:hAnsi="FangSong_GB2312" w:cs="FangSong_GB2312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一是“位高权重”却又精神缺“钙”。</w:t>
      </w: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这里的“位高权重”是相对来说的。***都担任过“一把手”，随着职位升高、权力增大，***等人本该补足精神之“钙”，坚定理想信念，严防腐败侵蚀，但他们却放弃党性修养，背弃为民宗旨，其结果必然是迷失方向、行而不远。秦光荣、白恩培把苏洪波奉为座上宾，曹建方对他毕恭毕敬，其他干部就会来巴结他，他的官商圈子越来越大，能办成很多事，进而把手伸向经济领域，让一些干部成为他获取利益的工具。许多党员干部步入歧途，根本原因在于世界观、人生观和价值观这个“总开关”把得不牢、出了毛病，理想信念滑坡、信仰失去支撑，其他一些问题就会随之而来。有的把理论学习、思想教育看成是空头理论，是形式主义，是软任务；有的对学习没有兴趣，即使学习，也只是做做样子，装点装点门面；有的以教育者身份教育下属，很少以受教育者的身份接受教育。这些人把当年面对党旗的铮铮誓言和庄严承诺抛到了九霄云外，以致于在种种诱惑面前迷失了方向，在大是大非面前丧失了原则立场。</w:t>
      </w:r>
    </w:p>
    <w:p>
      <w:pPr>
        <w:ind w:firstLine="640" w:firstLineChars="200"/>
        <w:rPr>
          <w:rFonts w:ascii="FangSong_GB2312" w:eastAsia="FangSong_GB2312" w:hAnsi="FangSong_GB2312" w:cs="FangSong_GB2312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二是“权力集中”却又缺少监督。</w:t>
      </w: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***等人在位期间大权独揽、唯我独尊，将个人凌驾于组织之上，拒绝接受党纪国法的约束和各方面的监督，在“温水煮青蛙”中麻木不仁，最终一步步陷入腐败的泥潭。这里面包含主观和客观两方面原因，主观原因是干出来一点小成绩就骄傲自满，有的甚至从骄傲到骄横，目中无人、目中无党，对自己的岗位、对党纪国法、对手中的权力缺乏敬畏之心，把制度规范当成了“稻草人”，错误地认为制度只是说在嘴上、挂在墙上、写在纸上的摆设，甚至把法律、纪律当成不带电的高压线，当成可以随意触碰的“晾衣绳”，于是变得目无法纪、胆大妄为。客观原因是主体责任和监督责任缺失，个别领导干部当“老好人”，怕得罪人，不愿监督、不敢监督、不会监督。实践证明，如果对党员干部疏于管理、放手放纵，这不是帮、而是伤，不是爱、而是害。</w:t>
      </w:r>
    </w:p>
    <w:p>
      <w:pPr>
        <w:ind w:firstLine="640" w:firstLineChars="200"/>
        <w:rPr>
          <w:rFonts w:ascii="FangSong_GB2312" w:eastAsia="FangSong_GB2312" w:hAnsi="FangSong_GB2312" w:cs="FangSong_GB2312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三是“身在官场”却又妄想发财。</w:t>
      </w: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想当官就不要发财，想发财就不要当官，这本该是共产党人为官的准则。但***等人为官不思尽责，掌权不想干事，而是想方设法利用工作之便大捞一笔，将手中的权力作为利益交换的筹码，最终在错误的道路上越走越远。他们的所作所为损害的是党的形象，伤害的是群众感情，耽误的是地方经济社会发展。有一些同志有了功劳就伸手，把自己的付出当成“索价筹码”，这就很危险了。有的人做了一点事情，就认为自己已经付出了，就应当有所回报，应当按“劳”取“酬”，把得点外快、收点红包礼金、拿点土特产品当成心安理得的事。不知不觉中，你向别人索价的筹码，慢慢变成了自取灭亡的一颗定时炸弹。有人编了一段顺口溜说，“当了科长想当局长，赚了十万想赚百万，人心不足蛇吞象，堕落皆因太贪婪”。这几句话辛辣味很浓，道理也很深刻。人生就像驾驶汽车，欲望是油门，知足是刹车，没有油门就没有动力，只踩油门肯定要出问题，关键是要踩得住刹车，只有操控有度、驾轻就熟，才能行稳致远。</w:t>
      </w:r>
    </w:p>
    <w:p>
      <w:pPr>
        <w:jc w:val="center"/>
        <w:rPr>
          <w:rFonts w:ascii="FZXiaoBiaoSong-B05S" w:eastAsia="FZXiaoBiaoSong-B05S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四是“贪欲膨胀”却又心存侥幸。</w:t>
      </w:r>
      <w:r>
        <w:rPr>
          <w:rFonts w:ascii="FangSong_GB2312" w:eastAsia="FangSong_GB2312" w:hAnsi="FangSong_GB2312" w:cs="FangSong_GB2312" w:hint="eastAsia"/>
          <w:bCs/>
          <w:sz w:val="32"/>
          <w:szCs w:val="32"/>
        </w:rPr>
        <w:t>在腐败的道路上，***等人并非不懂法纪的规定和刑罚的后果，但他们却利令智昏、出卖自己的灵魂和操守，企图以侥幸的纸来包住贪婪的火，其下场必然是玩火自焚。骗子能得逞，大多是利用了被骗人贪图便宜的心理。官场骗术也是一样。苏洪波这类人，就是抓住了一些干部想靠攀附快速上位的心理，把他们控制住，任他摆布，受他驱使。现在有的同志把别人出事当成了“点背”，有人出事了，就认为别人蠢，认为别人是运气不好，这也是心存侥幸的表现。世界上没有无缘无故的爱，也没有无缘无故的恨，收了别人的钱财，就等于领到一张卖身契，成为别人控制的傀儡，稍不顺其意，他就可能威胁你、举报你，法律之剑就在头上悬着，惩治之网就在身边张着，夜路走多了，就会碰到鬼，哪有什么运气好坏之分呢？所以，如果没有深刻总结别人的教训，没有对照检查自己的言行，没有从主观世界深挖根源，就很难得出正确的结论，受到深刻的教育，从而避开前车之覆的老路。那些敢于送钱给你的人，也敢于送钱给别人。这种人就像一颗满身引线的地雷，随时都可能“爆炸”，他一“爆炸”，任何信誓旦旦的誓言都是谎言，不仅会把你说出来，而且一定会把他所知道的你的事全说出来，这一点毋庸置疑。所以，必须从思想上革除这种侥幸心理，只有行得正、行得端，才能走得稳、走得远。</w:t>
      </w:r>
    </w:p>
    <w:p>
      <w:pPr>
        <w:rPr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ZXiaoBiaoSong-B05S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Full" w:cryptAlgorithmClass="hash" w:cryptAlgorithmType="typeAny" w:cryptAlgorithmSid="4" w:cryptSpinCount="0" w:hash="vpGn0EIRQC0cLq5JJFIgAmJZiPI=&#10;" w:salt="Za/thxHRyvw8ndDv0jmkrg==&#10;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AE"/>
    <w:rsid w:val="00003B86"/>
    <w:rsid w:val="00057A84"/>
    <w:rsid w:val="0007223B"/>
    <w:rsid w:val="000B79A9"/>
    <w:rsid w:val="000C67AF"/>
    <w:rsid w:val="000F462A"/>
    <w:rsid w:val="00120F9B"/>
    <w:rsid w:val="00140B25"/>
    <w:rsid w:val="00165568"/>
    <w:rsid w:val="002C1A79"/>
    <w:rsid w:val="002D00CB"/>
    <w:rsid w:val="0031349D"/>
    <w:rsid w:val="00340A52"/>
    <w:rsid w:val="00350EC3"/>
    <w:rsid w:val="003F4D72"/>
    <w:rsid w:val="00461877"/>
    <w:rsid w:val="00480B2A"/>
    <w:rsid w:val="004E2EB7"/>
    <w:rsid w:val="00514278"/>
    <w:rsid w:val="005542AD"/>
    <w:rsid w:val="00555DA3"/>
    <w:rsid w:val="00571C34"/>
    <w:rsid w:val="005945FF"/>
    <w:rsid w:val="005B4371"/>
    <w:rsid w:val="005E0266"/>
    <w:rsid w:val="0062442B"/>
    <w:rsid w:val="006B562A"/>
    <w:rsid w:val="007074B8"/>
    <w:rsid w:val="007B1A92"/>
    <w:rsid w:val="007E3A45"/>
    <w:rsid w:val="008136BE"/>
    <w:rsid w:val="00835D29"/>
    <w:rsid w:val="00890722"/>
    <w:rsid w:val="00891DFF"/>
    <w:rsid w:val="008D4F6A"/>
    <w:rsid w:val="009874E2"/>
    <w:rsid w:val="009A619A"/>
    <w:rsid w:val="009A7D1A"/>
    <w:rsid w:val="009B0BE7"/>
    <w:rsid w:val="00A26543"/>
    <w:rsid w:val="00B3626F"/>
    <w:rsid w:val="00B5646F"/>
    <w:rsid w:val="00BD6439"/>
    <w:rsid w:val="00C12A11"/>
    <w:rsid w:val="00C12C66"/>
    <w:rsid w:val="00C544B6"/>
    <w:rsid w:val="00C70101"/>
    <w:rsid w:val="00CA103A"/>
    <w:rsid w:val="00CA6C1D"/>
    <w:rsid w:val="00CD35AE"/>
    <w:rsid w:val="00D33E5B"/>
    <w:rsid w:val="00D62339"/>
    <w:rsid w:val="00D63AA2"/>
    <w:rsid w:val="00D96A8B"/>
    <w:rsid w:val="00D97012"/>
    <w:rsid w:val="00DB2185"/>
    <w:rsid w:val="00DD644F"/>
    <w:rsid w:val="00DE6A05"/>
    <w:rsid w:val="00E34DAF"/>
    <w:rsid w:val="00EA5B9D"/>
    <w:rsid w:val="00EE54AD"/>
    <w:rsid w:val="00F11830"/>
    <w:rsid w:val="00F21443"/>
    <w:rsid w:val="00F72A85"/>
    <w:rsid w:val="00FB792C"/>
    <w:rsid w:val="08574C2F"/>
    <w:rsid w:val="0D807957"/>
    <w:rsid w:val="17A52964"/>
    <w:rsid w:val="1D3F5EBC"/>
    <w:rsid w:val="4B63506A"/>
    <w:rsid w:val="6F972603"/>
    <w:rsid w:val="70BA28CB"/>
    <w:rsid w:val="726F7A12"/>
    <w:rsid w:val="776C2B09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qFormat/>
    <w:rPr>
      <w:b/>
    </w:rPr>
  </w:style>
  <w:style w:type="character" w:styleId="FollowedHyperlink">
    <w:name w:val="FollowedHyperlink"/>
    <w:basedOn w:val="DefaultParagraphFont"/>
    <w:qFormat/>
    <w:rPr>
      <w:color w:val="004499"/>
      <w:u w:val="none"/>
    </w:rPr>
  </w:style>
  <w:style w:type="character" w:styleId="Hyperlink">
    <w:name w:val="Hyperlink"/>
    <w:basedOn w:val="DefaultParagraphFont"/>
    <w:qFormat/>
    <w:rPr>
      <w:color w:val="004499"/>
      <w:u w:val="none"/>
    </w:rPr>
  </w:style>
  <w:style w:type="character" w:customStyle="1" w:styleId="Char">
    <w:name w:val="页眉 Char"/>
    <w:basedOn w:val="DefaultParagraphFont"/>
    <w:link w:val="Header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DefaultParagraphFont"/>
    <w:link w:val="Footer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289</Words>
  <Characters>1651</Characters>
  <Application>Microsoft Office Word</Application>
  <DocSecurity>8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ouyang</dc:creator>
  <cp:lastModifiedBy>Administrator</cp:lastModifiedBy>
  <cp:revision>2</cp:revision>
  <dcterms:created xsi:type="dcterms:W3CDTF">2020-05-11T07:29:00Z</dcterms:created>
  <dcterms:modified xsi:type="dcterms:W3CDTF">2020-12-15T06:26:00Z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