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86119">
      <w:pPr>
        <w:pStyle w:val="2"/>
        <w:bidi w:val="0"/>
        <w:jc w:val="center"/>
        <w:rPr>
          <w:rFonts w:hint="default"/>
          <w:lang w:val="en-US" w:eastAsia="zh-CN"/>
        </w:rPr>
      </w:pPr>
      <w:bookmarkStart w:id="0" w:name="_GoBack"/>
      <w:r>
        <w:rPr>
          <w:rFonts w:hint="eastAsia"/>
        </w:rPr>
        <w:t>2024年度组织生活会对照检查材料</w:t>
      </w:r>
      <w:r>
        <w:rPr>
          <w:rFonts w:hint="eastAsia"/>
          <w:lang w:val="en-US" w:eastAsia="zh-CN"/>
        </w:rPr>
        <w:t>13</w:t>
      </w:r>
    </w:p>
    <w:bookmarkEnd w:id="0"/>
    <w:p w14:paraId="0B5CF435">
      <w:pPr>
        <w:rPr>
          <w:rFonts w:hint="eastAsia"/>
        </w:rPr>
      </w:pPr>
    </w:p>
    <w:p w14:paraId="3DEC9CE8">
      <w:pPr>
        <w:rPr>
          <w:rFonts w:hint="eastAsia"/>
        </w:rPr>
      </w:pPr>
      <w:r>
        <w:rPr>
          <w:rFonts w:hint="eastAsia"/>
        </w:rPr>
        <w:t>根据本次组织生活会的要求，会前，本人紧扣主题深化学习，坚持学深悟透，打牢思想基础。同时，紧密结合工作实际，深入开展谈心谈话，广泛征求意见建议，认真查找自身问题和差距，现将有关情况报告如下：</w:t>
      </w:r>
    </w:p>
    <w:p w14:paraId="38980205">
      <w:pPr>
        <w:rPr>
          <w:rFonts w:hint="eastAsia"/>
        </w:rPr>
      </w:pPr>
    </w:p>
    <w:p w14:paraId="533916EF">
      <w:pPr>
        <w:rPr>
          <w:rFonts w:hint="eastAsia"/>
        </w:rPr>
      </w:pPr>
      <w:r>
        <w:rPr>
          <w:rFonts w:hint="eastAsia"/>
        </w:rPr>
        <w:t>一、上一年度组织生活会查摆问题整改情况</w:t>
      </w:r>
    </w:p>
    <w:p w14:paraId="7F16259D">
      <w:pPr>
        <w:rPr>
          <w:rFonts w:hint="eastAsia"/>
        </w:rPr>
      </w:pPr>
    </w:p>
    <w:p w14:paraId="544CD8F5">
      <w:pPr>
        <w:rPr>
          <w:rFonts w:hint="eastAsia"/>
        </w:rPr>
      </w:pPr>
      <w:r>
        <w:rPr>
          <w:rFonts w:hint="eastAsia"/>
        </w:rPr>
        <w:t>2023年度学习贯彻习近平新时代中国特色社会主义思想专题组织生活会上，本人共查摆xx个方面、xx个具体问题。经逐一对照整改，xx个问题已全部完成整改，并将长期坚持。</w:t>
      </w:r>
    </w:p>
    <w:p w14:paraId="69CB2144">
      <w:pPr>
        <w:rPr>
          <w:rFonts w:hint="eastAsia"/>
        </w:rPr>
      </w:pPr>
    </w:p>
    <w:p w14:paraId="7AD680BB">
      <w:pPr>
        <w:rPr>
          <w:rFonts w:hint="eastAsia"/>
        </w:rPr>
      </w:pPr>
      <w:r>
        <w:rPr>
          <w:rFonts w:hint="eastAsia"/>
        </w:rPr>
        <w:t>二、存在的主要问题</w:t>
      </w:r>
    </w:p>
    <w:p w14:paraId="0966C878">
      <w:pPr>
        <w:rPr>
          <w:rFonts w:hint="eastAsia"/>
        </w:rPr>
      </w:pPr>
    </w:p>
    <w:p w14:paraId="71DF7353">
      <w:pPr>
        <w:rPr>
          <w:rFonts w:hint="eastAsia"/>
        </w:rPr>
      </w:pPr>
      <w:r>
        <w:rPr>
          <w:rFonts w:hint="eastAsia"/>
        </w:rPr>
        <w:t>（一）带头严守政治纪律和政治规矩，维护党的团结统一方面</w:t>
      </w:r>
    </w:p>
    <w:p w14:paraId="5FC95309">
      <w:pPr>
        <w:rPr>
          <w:rFonts w:hint="eastAsia"/>
        </w:rPr>
      </w:pPr>
    </w:p>
    <w:p w14:paraId="65994CB8">
      <w:pPr>
        <w:rPr>
          <w:rFonts w:hint="eastAsia"/>
        </w:rPr>
      </w:pPr>
      <w:r>
        <w:rPr>
          <w:rFonts w:hint="eastAsia"/>
        </w:rPr>
        <w:t>一是统筹全局意识上有偏差。对自己分管口径上的事能及时调度抓落实，分管外的工作，建言献策、齐抓共管的少；到挂点乡镇下乡、共谋发展的多，其他乡镇、非分管的单位去的少，了解的少；对园区规上企业、拟规上企业关注关心的多，小微企业培育成长用心过少。二是斗争意识还不够强。对一些错误言论和打听干部调整的行为，没有直接进行批判和斗争。比如，在工作中有时会有一些传言，虽然自己能坚守保密纪律，不该说的绝对不说，但对这种错误行为没有及时制止。</w:t>
      </w:r>
    </w:p>
    <w:p w14:paraId="380AB8EB">
      <w:pPr>
        <w:rPr>
          <w:rFonts w:hint="eastAsia"/>
        </w:rPr>
      </w:pPr>
    </w:p>
    <w:p w14:paraId="45A6B470">
      <w:pPr>
        <w:rPr>
          <w:rFonts w:hint="eastAsia"/>
        </w:rPr>
      </w:pPr>
      <w:r>
        <w:rPr>
          <w:rFonts w:hint="eastAsia"/>
        </w:rPr>
        <w:t>（二）带头增强党性、严守纪律、砥砺作风方面</w:t>
      </w:r>
    </w:p>
    <w:p w14:paraId="72CBC229">
      <w:pPr>
        <w:rPr>
          <w:rFonts w:hint="eastAsia"/>
        </w:rPr>
      </w:pPr>
    </w:p>
    <w:p w14:paraId="527EBD1F">
      <w:pPr>
        <w:rPr>
          <w:rFonts w:hint="eastAsia"/>
        </w:rPr>
      </w:pPr>
      <w:r>
        <w:rPr>
          <w:rFonts w:hint="eastAsia"/>
        </w:rPr>
        <w:t>一是存在重工作轻学习的思想。总认为事情多、工作忙、没时间，等闲下来再学，没有静心学、深入学，造成学习效果不明显。二是学习自觉性有待加强。多数以上级要求的学而学，学习方法上比较单一，存在“泛泛而读”、“泛泛而学”、“照本宣科”的情况。</w:t>
      </w:r>
    </w:p>
    <w:p w14:paraId="31F6618B">
      <w:pPr>
        <w:rPr>
          <w:rFonts w:hint="eastAsia"/>
        </w:rPr>
      </w:pPr>
    </w:p>
    <w:p w14:paraId="5AF89436">
      <w:pPr>
        <w:rPr>
          <w:rFonts w:hint="eastAsia"/>
        </w:rPr>
      </w:pPr>
      <w:r>
        <w:rPr>
          <w:rFonts w:hint="eastAsia"/>
        </w:rPr>
        <w:t>（三）带头在遵规守纪、清正廉洁前提下勇于担责、敢于创新方面</w:t>
      </w:r>
    </w:p>
    <w:p w14:paraId="74E5F6C8">
      <w:pPr>
        <w:rPr>
          <w:rFonts w:hint="eastAsia"/>
        </w:rPr>
      </w:pPr>
    </w:p>
    <w:p w14:paraId="2F88F29D">
      <w:pPr>
        <w:rPr>
          <w:rFonts w:hint="eastAsia"/>
        </w:rPr>
      </w:pPr>
      <w:r>
        <w:rPr>
          <w:rFonts w:hint="eastAsia"/>
        </w:rPr>
        <w:t>一是贯彻落实习近平生态文明思想有差距。对标对表习近平生态文明思想更高要求仍有差距。比如，在推进完善城市污水基础设施建设上调度不够，督促较少。</w:t>
      </w:r>
    </w:p>
    <w:p w14:paraId="0E687E65">
      <w:pPr>
        <w:rPr>
          <w:rFonts w:hint="eastAsia"/>
        </w:rPr>
      </w:pPr>
    </w:p>
    <w:p w14:paraId="2FA2DC24">
      <w:pPr>
        <w:rPr>
          <w:rFonts w:hint="eastAsia"/>
        </w:rPr>
      </w:pPr>
      <w:r>
        <w:rPr>
          <w:rFonts w:hint="eastAsia"/>
        </w:rPr>
        <w:t>二是狠抓环保整改落实力度不足。有时督促督导抓落实上力度不够，影响了整改整治效果。比如，根据巡视整改工作要求，xx月底要完成全县xx处盗采点修复工作，平时都是依赖各乡镇报进度，没有实地下去督导整改进展。</w:t>
      </w:r>
    </w:p>
    <w:p w14:paraId="6A6B893D">
      <w:pPr>
        <w:rPr>
          <w:rFonts w:hint="eastAsia"/>
        </w:rPr>
      </w:pPr>
    </w:p>
    <w:p w14:paraId="0125F4AF">
      <w:pPr>
        <w:rPr>
          <w:rFonts w:hint="eastAsia"/>
        </w:rPr>
      </w:pPr>
      <w:r>
        <w:rPr>
          <w:rFonts w:hint="eastAsia"/>
        </w:rPr>
        <w:t>三是耕地保护意识不足。在靠前推进、向前看齐的意识方面仍有不足。比如，耕地保护五个“一票否决”任务虽然如期完成，但其中“占补平衡”指标完成时间接近年末。</w:t>
      </w:r>
    </w:p>
    <w:p w14:paraId="56D9F097">
      <w:pPr>
        <w:rPr>
          <w:rFonts w:hint="eastAsia"/>
        </w:rPr>
      </w:pPr>
    </w:p>
    <w:p w14:paraId="0856F2B0">
      <w:pPr>
        <w:rPr>
          <w:rFonts w:hint="eastAsia"/>
        </w:rPr>
      </w:pPr>
      <w:r>
        <w:rPr>
          <w:rFonts w:hint="eastAsia"/>
        </w:rPr>
        <w:t>（四）带头履行全面从严治党政治责任方面</w:t>
      </w:r>
    </w:p>
    <w:p w14:paraId="571761B3">
      <w:pPr>
        <w:rPr>
          <w:rFonts w:hint="eastAsia"/>
        </w:rPr>
      </w:pPr>
    </w:p>
    <w:p w14:paraId="14D4BDCB">
      <w:pPr>
        <w:rPr>
          <w:rFonts w:hint="eastAsia"/>
        </w:rPr>
      </w:pPr>
      <w:r>
        <w:rPr>
          <w:rFonts w:hint="eastAsia"/>
        </w:rPr>
        <w:t>一是对八小时以外的监督提醒做得还不够。有时候认为“八小时之外”属于干部职工的个人自由时间，在工作中对事前、事中的预防没有开展日常监督。二是在落实中央“八项规定”和省、市、县相关规定精神上，自己能够严格履行相关规定，但领导带头、以上率下的作用没有充分发挥。</w:t>
      </w:r>
    </w:p>
    <w:p w14:paraId="6DE0A29A">
      <w:pPr>
        <w:rPr>
          <w:rFonts w:hint="eastAsia"/>
        </w:rPr>
      </w:pPr>
    </w:p>
    <w:p w14:paraId="3A7DC6DA">
      <w:pPr>
        <w:rPr>
          <w:rFonts w:hint="eastAsia"/>
        </w:rPr>
      </w:pPr>
      <w:r>
        <w:rPr>
          <w:rFonts w:hint="eastAsia"/>
        </w:rPr>
        <w:t>（五）对照反面典型案例举一反三剖析方面</w:t>
      </w:r>
    </w:p>
    <w:p w14:paraId="31B62B5E">
      <w:pPr>
        <w:rPr>
          <w:rFonts w:hint="eastAsia"/>
        </w:rPr>
      </w:pPr>
    </w:p>
    <w:p w14:paraId="0319D20A">
      <w:pPr>
        <w:rPr>
          <w:rFonts w:hint="eastAsia"/>
        </w:rPr>
      </w:pPr>
      <w:r>
        <w:rPr>
          <w:rFonts w:hint="eastAsia"/>
        </w:rPr>
        <w:t>对照xx案件暴露出的问题，查摆自身还有以下几点不足：一是执行报备制度不到位。对外出请假报批报备制度认识不够深，比如有时候接到紧急通知外出参会或者调研，因为时间匆忙，会以电话或者短信形式向主要领导报备，导致办理的请假报备单报备不够及时。二是服务企业意识不主动。去挂点企业调研的时候，往往是根据企业负责人的汇报简单了解企业面上的情况，而深入生产一线调研分析发现问题、主动帮助解决困难的情况少，不能有效为企业解决实际问题、提供优质服务。</w:t>
      </w:r>
    </w:p>
    <w:p w14:paraId="3F16026F">
      <w:pPr>
        <w:rPr>
          <w:rFonts w:hint="eastAsia"/>
        </w:rPr>
      </w:pPr>
    </w:p>
    <w:p w14:paraId="153DD5C0">
      <w:pPr>
        <w:rPr>
          <w:rFonts w:hint="eastAsia"/>
        </w:rPr>
      </w:pPr>
      <w:r>
        <w:rPr>
          <w:rFonts w:hint="eastAsia"/>
        </w:rPr>
        <w:t>（六）其他需要说明的情况</w:t>
      </w:r>
    </w:p>
    <w:p w14:paraId="5D179D8E">
      <w:pPr>
        <w:rPr>
          <w:rFonts w:hint="eastAsia"/>
        </w:rPr>
      </w:pPr>
    </w:p>
    <w:p w14:paraId="35123D15">
      <w:pPr>
        <w:rPr>
          <w:rFonts w:hint="eastAsia"/>
        </w:rPr>
      </w:pPr>
      <w:r>
        <w:rPr>
          <w:rFonts w:hint="eastAsia"/>
        </w:rPr>
        <w:t>1.落实意识形态工作责任制情况。</w:t>
      </w:r>
    </w:p>
    <w:p w14:paraId="0F7FB950">
      <w:pPr>
        <w:rPr>
          <w:rFonts w:hint="eastAsia"/>
        </w:rPr>
      </w:pPr>
    </w:p>
    <w:p w14:paraId="1653890A">
      <w:pPr>
        <w:rPr>
          <w:rFonts w:hint="eastAsia"/>
        </w:rPr>
      </w:pPr>
      <w:r>
        <w:rPr>
          <w:rFonts w:hint="eastAsia"/>
        </w:rPr>
        <w:t>意识形态工作，事关党的前途命运、国家长治久安和民族凝聚力和向心力。在过去的一年里，我对照工作要求，积极履行“一岗双责”，抓好单位的意识形态工作，同时，自觉同党中央保持一致，认真学习、积极宣传党的理论和方针、路线、政策，抵制不正确的思潮。一是认真学习党的理论和路线方针政策，坚定马克思主义信仰，工作中，通过学习习近平总书记的系列讲话，学习党章，不断加深对马克思主义的认识，坚持用党的理论分析问题，把党的路线方政策向群众宣传，同群众的生产生活结合起来。二是强化党性党风党纪意识，努力提高政治修养，自觉抵制拜金主义和享乐主义等各种不正之风，养成艰苦奋斗的优良作风，反对以权谋私，切实为广大干部职工做出表率。三是在工作中，本人深知自身工作担子的重要性，根据xx党组关于意识形态工作的部署和要求，在工作中对干部职工及时传达学习意识形态工作相关精神要求，能够主动同单位分管同志谈心沟通，引导大家重视个人意识形态工作，坚持正确信念不动摇，弘扬社会主旋律。</w:t>
      </w:r>
    </w:p>
    <w:p w14:paraId="4C2DCB8B">
      <w:pPr>
        <w:rPr>
          <w:rFonts w:hint="eastAsia"/>
        </w:rPr>
      </w:pPr>
    </w:p>
    <w:p w14:paraId="3CC94179">
      <w:pPr>
        <w:rPr>
          <w:rFonts w:hint="eastAsia"/>
        </w:rPr>
      </w:pPr>
      <w:r>
        <w:rPr>
          <w:rFonts w:hint="eastAsia"/>
        </w:rPr>
        <w:t>存在不足：一是把意识形态与工作业务工作结合起来协调推进不够。二是个别干部意识形态工作极端重要性认识仍需进一步加强。三是个别干部对政治理论学习的自觉性、主动性不够，系统性不强。四是对外宣传力度还需要进一步加大。</w:t>
      </w:r>
    </w:p>
    <w:p w14:paraId="312E86EA">
      <w:pPr>
        <w:rPr>
          <w:rFonts w:hint="eastAsia"/>
        </w:rPr>
      </w:pPr>
    </w:p>
    <w:p w14:paraId="2C6CC4D3">
      <w:pPr>
        <w:rPr>
          <w:rFonts w:hint="eastAsia"/>
        </w:rPr>
      </w:pPr>
      <w:r>
        <w:rPr>
          <w:rFonts w:hint="eastAsia"/>
        </w:rPr>
        <w:t>2.对群众反映、巡视巡察和审计反馈、组织约谈函询和有关问题，以及受到问责、党纪政务处分的情况。</w:t>
      </w:r>
    </w:p>
    <w:p w14:paraId="72F68532">
      <w:pPr>
        <w:rPr>
          <w:rFonts w:hint="eastAsia"/>
        </w:rPr>
      </w:pPr>
    </w:p>
    <w:p w14:paraId="282A4838">
      <w:pPr>
        <w:rPr>
          <w:rFonts w:hint="eastAsia"/>
        </w:rPr>
      </w:pPr>
      <w:r>
        <w:rPr>
          <w:rFonts w:hint="eastAsia"/>
        </w:rPr>
        <w:t>本人不存在群众反映、审计反馈、组织约谈函询和有关问题。</w:t>
      </w:r>
    </w:p>
    <w:p w14:paraId="584EC7CE">
      <w:pPr>
        <w:rPr>
          <w:rFonts w:hint="eastAsia"/>
        </w:rPr>
      </w:pPr>
    </w:p>
    <w:p w14:paraId="3DB8AA27">
      <w:pPr>
        <w:rPr>
          <w:rFonts w:hint="eastAsia"/>
        </w:rPr>
      </w:pPr>
      <w:r>
        <w:rPr>
          <w:rFonts w:hint="eastAsia"/>
        </w:rPr>
        <w:t>三、问题的根源剖析</w:t>
      </w:r>
    </w:p>
    <w:p w14:paraId="00870926">
      <w:pPr>
        <w:rPr>
          <w:rFonts w:hint="eastAsia"/>
        </w:rPr>
      </w:pPr>
    </w:p>
    <w:p w14:paraId="0D0CE3CD">
      <w:pPr>
        <w:rPr>
          <w:rFonts w:hint="eastAsia"/>
        </w:rPr>
      </w:pPr>
      <w:r>
        <w:rPr>
          <w:rFonts w:hint="eastAsia"/>
        </w:rPr>
        <w:t>针对上述存在的问题，经过认真剖析和深刻反思，我认为主要有以下原因：</w:t>
      </w:r>
    </w:p>
    <w:p w14:paraId="09C6C5CA">
      <w:pPr>
        <w:rPr>
          <w:rFonts w:hint="eastAsia"/>
        </w:rPr>
      </w:pPr>
    </w:p>
    <w:p w14:paraId="37A452BF">
      <w:pPr>
        <w:rPr>
          <w:rFonts w:hint="eastAsia"/>
        </w:rPr>
      </w:pPr>
      <w:r>
        <w:rPr>
          <w:rFonts w:hint="eastAsia"/>
        </w:rPr>
        <w:t>（一）理论学习还不深。习近平新时代中国特色社会主义思想和二十届三中全会精神博大精深，平时虽然抽出时间学了，但学得不深、不细，缺乏系统性，在学习中有时没有及时消化，入脑入心不够，没有真正达到思想的升华和灵魂的洗礼。</w:t>
      </w:r>
    </w:p>
    <w:p w14:paraId="7D5A6FD9">
      <w:pPr>
        <w:rPr>
          <w:rFonts w:hint="eastAsia"/>
        </w:rPr>
      </w:pPr>
    </w:p>
    <w:p w14:paraId="62A30B1D">
      <w:pPr>
        <w:rPr>
          <w:rFonts w:hint="eastAsia"/>
        </w:rPr>
      </w:pPr>
      <w:r>
        <w:rPr>
          <w:rFonts w:hint="eastAsia"/>
        </w:rPr>
        <w:t>（二）见诸行动还不多。近年来，通过认真参加xx活动等，接受了精神洗礼，锤炼了党性修养，但在知行合一方面存在差距，破解难题和动真碰硬的勇气还不够足。</w:t>
      </w:r>
    </w:p>
    <w:p w14:paraId="53D37D18">
      <w:pPr>
        <w:rPr>
          <w:rFonts w:hint="eastAsia"/>
        </w:rPr>
      </w:pPr>
    </w:p>
    <w:p w14:paraId="5CA3F6F6">
      <w:pPr>
        <w:rPr>
          <w:rFonts w:hint="eastAsia"/>
        </w:rPr>
      </w:pPr>
      <w:r>
        <w:rPr>
          <w:rFonts w:hint="eastAsia"/>
        </w:rPr>
        <w:t>（三）严以律己还不够。一直以来，我对自己要求都比较严格，但是自重、自省、自警、自励方面还不够常态，在政治上、思想上、作风上离党中央对领导干部的新要求还有差距。</w:t>
      </w:r>
    </w:p>
    <w:p w14:paraId="0560D1F2">
      <w:pPr>
        <w:rPr>
          <w:rFonts w:hint="eastAsia"/>
        </w:rPr>
      </w:pPr>
    </w:p>
    <w:p w14:paraId="65A75145">
      <w:pPr>
        <w:rPr>
          <w:rFonts w:hint="eastAsia"/>
        </w:rPr>
      </w:pPr>
      <w:r>
        <w:rPr>
          <w:rFonts w:hint="eastAsia"/>
        </w:rPr>
        <w:t>四、今后的努力方向和整改措施</w:t>
      </w:r>
    </w:p>
    <w:p w14:paraId="2D5934CE">
      <w:pPr>
        <w:rPr>
          <w:rFonts w:hint="eastAsia"/>
        </w:rPr>
      </w:pPr>
    </w:p>
    <w:p w14:paraId="7A4E0AAF">
      <w:pPr>
        <w:rPr>
          <w:rFonts w:hint="eastAsia"/>
        </w:rPr>
      </w:pPr>
      <w:r>
        <w:rPr>
          <w:rFonts w:hint="eastAsia"/>
        </w:rPr>
        <w:t>1.加强理论学习，提高政治能力。坚定拥护“两个确立”、坚决做到“两个维护”，把政治建设放在首位，不断提升政治能力、思维能力、实践能力。坚持个人自学和集体学习相结合，克服以干代学等问题，进一步提高学习的主动性，坚持原原本本学，读原著学原文悟原理，逐篇逐段去体会，增强指导实践的针对性，做到提升修养修为不松劲，坚定理想信念不动摇。</w:t>
      </w:r>
    </w:p>
    <w:p w14:paraId="52EFCDFC">
      <w:pPr>
        <w:rPr>
          <w:rFonts w:hint="eastAsia"/>
        </w:rPr>
      </w:pPr>
    </w:p>
    <w:p w14:paraId="6009F50E">
      <w:pPr>
        <w:rPr>
          <w:rFonts w:hint="eastAsia"/>
        </w:rPr>
      </w:pPr>
      <w:r>
        <w:rPr>
          <w:rFonts w:hint="eastAsia"/>
        </w:rPr>
        <w:t>2.树牢宗旨意识，践行正确政绩观。以人民为中心，是树立正确政绩观的出发点，也是检验政绩观是否正确的标尺。下一步工作中，我坚持全心全意为人民服务的根本宗旨，坚持发展为了人民、发展依靠人民、发展成果由人民共享。通过更深入的调查研究，切实倾听群众呼声，并将群众需求贯彻工作始终，坚持多做为民造福的实事好事，努力为人民创造更美好、更幸福的生活。工作中，始终把群众满意作为第一标准，将心比心、以心换心，坚持到田间地头察民情、从家长里短听民意，在深入把握群众意愿的基础上办好民生实事，努力用“辛苦指数”提升人民群众的“获得指数”“幸福指数”“安全指数”。</w:t>
      </w:r>
    </w:p>
    <w:p w14:paraId="50278716">
      <w:pPr>
        <w:rPr>
          <w:rFonts w:hint="eastAsia"/>
        </w:rPr>
      </w:pPr>
    </w:p>
    <w:p w14:paraId="3011E2BB">
      <w:pPr>
        <w:rPr>
          <w:rFonts w:hint="eastAsia"/>
        </w:rPr>
      </w:pPr>
      <w:r>
        <w:rPr>
          <w:rFonts w:hint="eastAsia"/>
        </w:rPr>
        <w:t>3.强化担当意识，抓好工作落实。以坚定的政治担当和强烈的党性意识，认真学习贯彻落实习近平总书记考察江西重要讲话精神，深入学习运用“千万工程”经验，积极探索新形势下做好农文旅口工作的新思路、解决群众问题的新方法和破解发展难题的新途径，充分考虑群众日益增长的美好生活需要和时代特征，聚焦“景村融合、产村融合、三治融合、城乡融合、共同富裕”四融一共要求，以坚定的政治担当和强烈的党性意识，继续发挥抓铁有痕、踏石留印的工作作风，因地制宜、创新探索、强化举措，着力探索“四融一共”和美乡村建设xx路径。</w:t>
      </w:r>
    </w:p>
    <w:p w14:paraId="50CA84D0">
      <w:pPr>
        <w:rPr>
          <w:rFonts w:hint="eastAsia"/>
        </w:rPr>
      </w:pPr>
    </w:p>
    <w:p w14:paraId="3DE5A33F">
      <w:r>
        <w:rPr>
          <w:rFonts w:hint="eastAsia"/>
        </w:rPr>
        <w:t>4.筑牢廉政防线，永葆清廉本色。坚持严守党的政治纪律和政治规矩，带头贯彻落实中央八项规定及其实施细则精神。带头严格落实中央和省市县委各项廉政制度，严格履行全面从严治党责任，切实履行“一岗双责”。坚持严以律己，以身作则，管好“亲友团”，净化“朋友圈”，不徇私情，公道正派。坚持廉洁廉政、廉洁奉公、自律自制，两袖清风，切实做到在法纪上循规蹈矩，工作上艰苦奋斗，生活上朴素清贫。深刻汲取党史中正反两方面经验，始终保持高度政治警觉，常思贪欲之害，常怀律己之心，恪守为政之要，树立忠诚干净担当、为民务实清廉合格党员干部良好形象。</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5C0D74"/>
    <w:rsid w:val="01040F3A"/>
    <w:rsid w:val="072A2314"/>
    <w:rsid w:val="09A8756E"/>
    <w:rsid w:val="0B5218A1"/>
    <w:rsid w:val="0D020B65"/>
    <w:rsid w:val="0DBB17E4"/>
    <w:rsid w:val="0F2211CB"/>
    <w:rsid w:val="0F7718EE"/>
    <w:rsid w:val="1819663B"/>
    <w:rsid w:val="1888656B"/>
    <w:rsid w:val="1B5C0D74"/>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660C1F"/>
    <w:rsid w:val="51571481"/>
    <w:rsid w:val="55227655"/>
    <w:rsid w:val="55496DF8"/>
    <w:rsid w:val="5816716B"/>
    <w:rsid w:val="58697645"/>
    <w:rsid w:val="5ADB421C"/>
    <w:rsid w:val="5C1A29AA"/>
    <w:rsid w:val="5C8A0353"/>
    <w:rsid w:val="5CED20E8"/>
    <w:rsid w:val="5D73645E"/>
    <w:rsid w:val="5F3A5DCA"/>
    <w:rsid w:val="5F9C74BC"/>
    <w:rsid w:val="62281A28"/>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63</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2025-03-25T12:42:00Z</dcterms:created>
  <dc:creator>易和868</dc:creator>
  <cp:lastModifiedBy>易和868</cp:lastModifiedBy>
  <dcterms:modified xsi:type="dcterms:W3CDTF">2025-03-25T12:53:49Z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699B340DD209470F9E34065993706CFB_11</vt:lpwstr>
  </property>
  <property fmtid="{D5CDD505-2E9C-101B-9397-08002B2CF9AE}" pid="4" name="KSOTemplateDocerSaveRecord">
    <vt:lpwstr>eyJoZGlkIjoiNmI1ZGI0MGEwZGRjNjRkNmI1MzkzYmMxMzlkNjRkN2UiLCJ1c2VySWQiOiI1ODUwMjcwNjEifQ==</vt:lpwstr>
  </property>
</Properties>
</file>