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9BD10">
      <w:pPr>
        <w:pStyle w:val="2"/>
        <w:bidi w:val="0"/>
        <w:jc w:val="center"/>
        <w:rPr>
          <w:rFonts w:hint="eastAsia"/>
        </w:rPr>
      </w:pPr>
      <w:bookmarkStart w:id="0" w:name="_GoBack"/>
      <w:r>
        <w:rPr>
          <w:rFonts w:hint="eastAsia"/>
        </w:rPr>
        <w:t>2025年意识形态工作计划（通用）</w:t>
      </w:r>
    </w:p>
    <w:bookmarkEnd w:id="0"/>
    <w:p w14:paraId="573F1E07">
      <w:pPr>
        <w:rPr>
          <w:rFonts w:hint="eastAsia"/>
        </w:rPr>
      </w:pPr>
    </w:p>
    <w:p w14:paraId="1B1F88A0">
      <w:pPr>
        <w:rPr>
          <w:rFonts w:hint="eastAsia"/>
        </w:rPr>
      </w:pPr>
      <w:r>
        <w:rPr>
          <w:rFonts w:hint="eastAsia"/>
        </w:rPr>
        <w:t>2025年，局党组意识形态工作坚持以习近平新时代中国特色社会主义思想为指导，全面贯彻落实党的XX大、二十届三中全会精神和习近平总书记关于意识形态工作的重要指示精神，认真落实中央、省、市委关于意识形态工作各项决策部署，坚决落实意识形态工作责任制，为工作高质量发展提供坚强思想保证和强大精神力量。现结合工作实际，制定以下工作计划：</w:t>
      </w:r>
    </w:p>
    <w:p w14:paraId="348624F3">
      <w:pPr>
        <w:rPr>
          <w:rFonts w:hint="eastAsia"/>
        </w:rPr>
      </w:pPr>
    </w:p>
    <w:p w14:paraId="421F47E6">
      <w:pPr>
        <w:rPr>
          <w:rFonts w:hint="eastAsia"/>
        </w:rPr>
      </w:pPr>
      <w:r>
        <w:rPr>
          <w:rFonts w:hint="eastAsia"/>
        </w:rPr>
        <w:t>一、指导思想</w:t>
      </w:r>
    </w:p>
    <w:p w14:paraId="25FF65C3">
      <w:pPr>
        <w:rPr>
          <w:rFonts w:hint="eastAsia"/>
        </w:rPr>
      </w:pPr>
    </w:p>
    <w:p w14:paraId="11546C3D">
      <w:pPr>
        <w:rPr>
          <w:rFonts w:hint="eastAsia"/>
        </w:rPr>
      </w:pPr>
      <w:r>
        <w:rPr>
          <w:rFonts w:hint="eastAsia"/>
        </w:rPr>
        <w:t>坚持以习近平新时代中国特色社会主义思想为指导，认真落实意识形态工作责任制，牢牢把握正确的政治方向，严守政治纪律和政治规矩，坚决维护习近平总书记党中央的核心、全党的核心地位，坚决维护党中央权威和集中统一领导，坚持把意识形态工作作为党的建设重要内容，教育引导党员干部从思想上正本清源、固本培元，筑牢信仰之基、补足精神之钙、把稳思想之舵；树立底线思维，从维护政治安全和政权安全的高度，切实做好意识形态领域风险的防范化解工作，不断开创我局意识形态工作新局面。</w:t>
      </w:r>
    </w:p>
    <w:p w14:paraId="42258CFB">
      <w:pPr>
        <w:rPr>
          <w:rFonts w:hint="eastAsia"/>
        </w:rPr>
      </w:pPr>
    </w:p>
    <w:p w14:paraId="3C70BFD2">
      <w:pPr>
        <w:rPr>
          <w:rFonts w:hint="eastAsia"/>
        </w:rPr>
      </w:pPr>
      <w:r>
        <w:rPr>
          <w:rFonts w:hint="eastAsia"/>
        </w:rPr>
        <w:t>二、工作目标</w:t>
      </w:r>
    </w:p>
    <w:p w14:paraId="725F0D11">
      <w:pPr>
        <w:rPr>
          <w:rFonts w:hint="eastAsia"/>
        </w:rPr>
      </w:pPr>
    </w:p>
    <w:p w14:paraId="1034A2A3">
      <w:pPr>
        <w:rPr>
          <w:rFonts w:hint="eastAsia"/>
        </w:rPr>
      </w:pPr>
      <w:r>
        <w:rPr>
          <w:rFonts w:hint="eastAsia"/>
        </w:rPr>
        <w:t>（一）强化思想引领。强化政治教育和政治引领，让党员干部经常接受政治体检，打扫政治灰尘，净化政治灵魂，增强政治免疫力，确保全体党员干部在政治立场、政治方向、政治原则、政治道路上同党中央保持高度一致，坚定对党的信仰、对中国特色社会主义的信念。</w:t>
      </w:r>
    </w:p>
    <w:p w14:paraId="1A2165C8">
      <w:pPr>
        <w:rPr>
          <w:rFonts w:hint="eastAsia"/>
        </w:rPr>
      </w:pPr>
    </w:p>
    <w:p w14:paraId="57DBA36C">
      <w:pPr>
        <w:rPr>
          <w:rFonts w:hint="eastAsia"/>
        </w:rPr>
      </w:pPr>
      <w:r>
        <w:rPr>
          <w:rFonts w:hint="eastAsia"/>
        </w:rPr>
        <w:t>（二）强化舆论引导。加强机关文化建设，开展生动活泼、健康向上的群众性基层文化活动，为党员干部提供高品质精神食粮。有效管控意识形态风险，及时发现、妥善处理各类负面舆情和思想隐患，维护单位的和谐稳定与良好形象。打造积极健康的单位文化，通过文化建设凝聚党员干部力量，激发党员干部的工作积极性和创造力，营造风清气正的工作氛围。</w:t>
      </w:r>
    </w:p>
    <w:p w14:paraId="33CF524A">
      <w:pPr>
        <w:rPr>
          <w:rFonts w:hint="eastAsia"/>
        </w:rPr>
      </w:pPr>
    </w:p>
    <w:p w14:paraId="7FB99B62">
      <w:pPr>
        <w:rPr>
          <w:rFonts w:hint="eastAsia"/>
        </w:rPr>
      </w:pPr>
      <w:r>
        <w:rPr>
          <w:rFonts w:hint="eastAsia"/>
        </w:rPr>
        <w:t>（三）强化队伍建设。在坚持党管人才的前提下，牢固树立人才资源是第一资源，针对意识形态工作人员的特长特点，安排岗位、落实职责，真正做到事得其人、人尽其才、才尽其用。提升意识形态工作队伍的能力和素质，培养一批政治强、业务精、作风正的意识形态工作专业人才。大力宣传和弘扬优秀意识形态人才勤奋工作、乐于奉献的精神和先进事迹，营造良好的社会环境。</w:t>
      </w:r>
    </w:p>
    <w:p w14:paraId="62B517A1">
      <w:pPr>
        <w:rPr>
          <w:rFonts w:hint="eastAsia"/>
        </w:rPr>
      </w:pPr>
    </w:p>
    <w:p w14:paraId="3F169DD0">
      <w:pPr>
        <w:rPr>
          <w:rFonts w:hint="eastAsia"/>
        </w:rPr>
      </w:pPr>
      <w:r>
        <w:rPr>
          <w:rFonts w:hint="eastAsia"/>
        </w:rPr>
        <w:t>三、工作重点</w:t>
      </w:r>
    </w:p>
    <w:p w14:paraId="254D25A0">
      <w:pPr>
        <w:rPr>
          <w:rFonts w:hint="eastAsia"/>
        </w:rPr>
      </w:pPr>
    </w:p>
    <w:p w14:paraId="0A689967">
      <w:pPr>
        <w:rPr>
          <w:rFonts w:hint="eastAsia"/>
        </w:rPr>
      </w:pPr>
      <w:r>
        <w:rPr>
          <w:rFonts w:hint="eastAsia"/>
        </w:rPr>
        <w:t>（一）加强思想引领，提高政治站位</w:t>
      </w:r>
    </w:p>
    <w:p w14:paraId="704A01BE">
      <w:pPr>
        <w:rPr>
          <w:rFonts w:hint="eastAsia"/>
        </w:rPr>
      </w:pPr>
    </w:p>
    <w:p w14:paraId="7A496D38">
      <w:pPr>
        <w:rPr>
          <w:rFonts w:hint="eastAsia"/>
        </w:rPr>
      </w:pPr>
      <w:r>
        <w:rPr>
          <w:rFonts w:hint="eastAsia"/>
        </w:rPr>
        <w:t>1、继续把学习贯彻习近平新时代中国特色社会主义思想和党的XX大、二十届三中全会精神作为首要政治任务，坚持读原著、学原文、悟原理，做到学思用贯通、知信行统一。严格落实“三会一课”制度，加强党的创新理论的学习、研究和讨论，牢固树立“四个意识”，自觉做好“两个维护”，切实用先进的政治思想武装头脑、指导实践、推动工作。</w:t>
      </w:r>
    </w:p>
    <w:p w14:paraId="0A40D798">
      <w:pPr>
        <w:rPr>
          <w:rFonts w:hint="eastAsia"/>
        </w:rPr>
      </w:pPr>
    </w:p>
    <w:p w14:paraId="7FE4627B">
      <w:pPr>
        <w:rPr>
          <w:rFonts w:hint="eastAsia"/>
        </w:rPr>
      </w:pPr>
      <w:r>
        <w:rPr>
          <w:rFonts w:hint="eastAsia"/>
        </w:rPr>
        <w:t>2、丰富学习形式，除了传统的集中学习、个人自学外，增加专题讲座、研讨交流、实地参观等形式，提高学习的趣味性和实效性。邀请专家学者进行专题讲座，每季度至少举办1次；组织党员干部开展研讨交流活动，每月至少进行1次；安排实地参观红色教育基地、党风廉政教育基地等，每年不少于2次。</w:t>
      </w:r>
    </w:p>
    <w:p w14:paraId="366C143B">
      <w:pPr>
        <w:rPr>
          <w:rFonts w:hint="eastAsia"/>
        </w:rPr>
      </w:pPr>
    </w:p>
    <w:p w14:paraId="5AB704EE">
      <w:pPr>
        <w:rPr>
          <w:rFonts w:hint="eastAsia"/>
        </w:rPr>
      </w:pPr>
      <w:r>
        <w:rPr>
          <w:rFonts w:hint="eastAsia"/>
        </w:rPr>
        <w:t>3、建立学习考核机制，定期对党员干部的学习情况进行考核，将考核结果与党员干部年度考核、业务能力绩效评价、职称晋升等挂钩，激励党员干部积极主动参与学习。每季度进行1次理论知识测试，每年进行1次学习成果总结和评价。</w:t>
      </w:r>
    </w:p>
    <w:p w14:paraId="335E23DF">
      <w:pPr>
        <w:rPr>
          <w:rFonts w:hint="eastAsia"/>
        </w:rPr>
      </w:pPr>
    </w:p>
    <w:p w14:paraId="28E0AEF6">
      <w:pPr>
        <w:rPr>
          <w:rFonts w:hint="eastAsia"/>
        </w:rPr>
      </w:pPr>
      <w:r>
        <w:rPr>
          <w:rFonts w:hint="eastAsia"/>
        </w:rPr>
        <w:t>（二）加强宣传引导，筑牢舆论阵地</w:t>
      </w:r>
    </w:p>
    <w:p w14:paraId="04BC663E">
      <w:pPr>
        <w:rPr>
          <w:rFonts w:hint="eastAsia"/>
        </w:rPr>
      </w:pPr>
    </w:p>
    <w:p w14:paraId="7C73DCE3">
      <w:pPr>
        <w:rPr>
          <w:rFonts w:hint="eastAsia"/>
        </w:rPr>
      </w:pPr>
      <w:r>
        <w:rPr>
          <w:rFonts w:hint="eastAsia"/>
        </w:rPr>
        <w:t>4、定期开展谈心谈话活动，了解和掌握党员干部和职工群众思想动态，及时纠正错误认识。在党和国家重大活动、重大政策、重要部署的关键时点，加强热点问题分析、重要政策解读，帮助干部职工正确认识矛盾现象，理性处理现实问题。抓好敏感问题舆论引导，放大正面声音，消除负面“杂音”，扩大思想共识，封锁错误思潮传播渠道，巩固和发展主流意识形态。</w:t>
      </w:r>
    </w:p>
    <w:p w14:paraId="239A371B">
      <w:pPr>
        <w:rPr>
          <w:rFonts w:hint="eastAsia"/>
        </w:rPr>
      </w:pPr>
    </w:p>
    <w:p w14:paraId="0DBBD3E0">
      <w:pPr>
        <w:rPr>
          <w:rFonts w:hint="eastAsia"/>
        </w:rPr>
      </w:pPr>
      <w:r>
        <w:rPr>
          <w:rFonts w:hint="eastAsia"/>
        </w:rPr>
        <w:t>5、严格教育干部职工，杜绝在互联网上发布负面言论和信息，对违反相关规定的严肃处理并追究责任。加强统计信息内网的管理，信息加载做到专人管理，严格落实发布经办手续，重要资料发布需经主要领导审批，确保统计系统网络安全。不断健全网络工具用、管、防信息安全体制，确保网络“清朗”。</w:t>
      </w:r>
    </w:p>
    <w:p w14:paraId="76DAC97C">
      <w:pPr>
        <w:rPr>
          <w:rFonts w:hint="eastAsia"/>
        </w:rPr>
      </w:pPr>
    </w:p>
    <w:p w14:paraId="68DD011F">
      <w:pPr>
        <w:rPr>
          <w:rFonts w:hint="eastAsia"/>
        </w:rPr>
      </w:pPr>
      <w:r>
        <w:rPr>
          <w:rFonts w:hint="eastAsia"/>
        </w:rPr>
        <w:t>6、完善舆情监测和应对机制，加强对网络舆情、社会舆情的监测和分析，及时掌握党员干部思想动态和社会舆论导向。建立舆情快速反应机制，一旦发现负面舆情，迅速启动应对预案，及时进行处置，避免舆情发酵升级。安排专人负责舆情监测，每天至少进行1次舆情巡查。</w:t>
      </w:r>
    </w:p>
    <w:p w14:paraId="1E6CE021">
      <w:pPr>
        <w:rPr>
          <w:rFonts w:hint="eastAsia"/>
        </w:rPr>
      </w:pPr>
    </w:p>
    <w:p w14:paraId="6D3435D3">
      <w:pPr>
        <w:rPr>
          <w:rFonts w:hint="eastAsia"/>
        </w:rPr>
      </w:pPr>
      <w:r>
        <w:rPr>
          <w:rFonts w:hint="eastAsia"/>
        </w:rPr>
        <w:t>（三）加强阵地建设，营造浓厚氛围</w:t>
      </w:r>
    </w:p>
    <w:p w14:paraId="59C5BE58">
      <w:pPr>
        <w:rPr>
          <w:rFonts w:hint="eastAsia"/>
        </w:rPr>
      </w:pPr>
    </w:p>
    <w:p w14:paraId="443D26C7">
      <w:pPr>
        <w:rPr>
          <w:rFonts w:hint="eastAsia"/>
        </w:rPr>
      </w:pPr>
      <w:r>
        <w:rPr>
          <w:rFonts w:hint="eastAsia"/>
        </w:rPr>
        <w:t>7、加强单位内部宣传阵地建设，对宣传栏、电子显示屏、内部刊物等进行优化升级，及时更新宣传内容，宣传党的路线方针政策、单位的工作成果和先进典型事迹，传播正能量。每月至少更新1次宣传栏内容，每季度出版1期内部刊物。</w:t>
      </w:r>
    </w:p>
    <w:p w14:paraId="5059B14F">
      <w:pPr>
        <w:rPr>
          <w:rFonts w:hint="eastAsia"/>
        </w:rPr>
      </w:pPr>
    </w:p>
    <w:p w14:paraId="7EEB4D7D">
      <w:pPr>
        <w:rPr>
          <w:rFonts w:hint="eastAsia"/>
        </w:rPr>
      </w:pPr>
      <w:r>
        <w:rPr>
          <w:rFonts w:hint="eastAsia"/>
        </w:rPr>
        <w:t>8、做好党员活动室、工会活动室建设，不断补充书籍、刊物、健身设施等，营造爱学习、勤运动氛围。引导机关干部职工养成爱读书的好习惯，找到读好书的好方法，体会善读书的好悟性。进一步以革命先烈崇高的信仰、伟大的精神、高尚的人格和光辉的事迹激励干部职工不忘初心，以实际行动践行社会主义核心价值观。</w:t>
      </w:r>
    </w:p>
    <w:p w14:paraId="68E977F0">
      <w:pPr>
        <w:rPr>
          <w:rFonts w:hint="eastAsia"/>
        </w:rPr>
      </w:pPr>
    </w:p>
    <w:p w14:paraId="3974E834">
      <w:pPr>
        <w:rPr>
          <w:rFonts w:hint="eastAsia"/>
        </w:rPr>
      </w:pPr>
      <w:r>
        <w:rPr>
          <w:rFonts w:hint="eastAsia"/>
        </w:rPr>
        <w:t>9、与宣传部门做好沟通，加强工作信息、党建信息、政策解读等内容的宣传，扩大宣传范围。积极拓展对外宣传渠道，加强与媒体的沟通合作，及时宣传单位的工作亮点和创新举措，提升单位的知名度和美誉度。每年至少在市级以上媒体发表宣传稿件X篇。</w:t>
      </w:r>
    </w:p>
    <w:p w14:paraId="0B4F0F92">
      <w:pPr>
        <w:rPr>
          <w:rFonts w:hint="eastAsia"/>
        </w:rPr>
      </w:pPr>
    </w:p>
    <w:p w14:paraId="49DD111F">
      <w:pPr>
        <w:rPr>
          <w:rFonts w:hint="eastAsia"/>
        </w:rPr>
      </w:pPr>
      <w:r>
        <w:rPr>
          <w:rFonts w:hint="eastAsia"/>
        </w:rPr>
        <w:t>（四）关注思想动态，做好人文关怀</w:t>
      </w:r>
    </w:p>
    <w:p w14:paraId="7E078BEF">
      <w:pPr>
        <w:rPr>
          <w:rFonts w:hint="eastAsia"/>
        </w:rPr>
      </w:pPr>
    </w:p>
    <w:p w14:paraId="6C99B0F4">
      <w:pPr>
        <w:rPr>
          <w:rFonts w:hint="eastAsia"/>
        </w:rPr>
      </w:pPr>
      <w:r>
        <w:rPr>
          <w:rFonts w:hint="eastAsia"/>
        </w:rPr>
        <w:t>10、建立党员干部思想动态定期分析制度，通过问卷调查、座谈会、个别谈话等方式，及时了解党员干部的思想状况、工作需求和生活困难，有针对性地做好思想政治工作。每季度进行一次党员干部思想动态分析，形成分析报告。</w:t>
      </w:r>
    </w:p>
    <w:p w14:paraId="11321AF4">
      <w:pPr>
        <w:rPr>
          <w:rFonts w:hint="eastAsia"/>
        </w:rPr>
      </w:pPr>
    </w:p>
    <w:p w14:paraId="674AD1BE">
      <w:pPr>
        <w:rPr>
          <w:rFonts w:hint="eastAsia"/>
        </w:rPr>
      </w:pPr>
      <w:r>
        <w:rPr>
          <w:rFonts w:hint="eastAsia"/>
        </w:rPr>
        <w:t>11、加强对党员干部的心理健康教育和辅导，邀请专业心理咨询师为党员干部举办心理健康讲座和培训，提供心理咨询服务，帮助党员干部缓解工作压力，保持良好的心态。每年至少举办两次心理健康讲座和培训。</w:t>
      </w:r>
    </w:p>
    <w:p w14:paraId="079E01B2">
      <w:pPr>
        <w:rPr>
          <w:rFonts w:hint="eastAsia"/>
        </w:rPr>
      </w:pPr>
    </w:p>
    <w:p w14:paraId="36EF57CF">
      <w:pPr>
        <w:rPr>
          <w:rFonts w:hint="eastAsia"/>
        </w:rPr>
      </w:pPr>
      <w:r>
        <w:rPr>
          <w:rFonts w:hint="eastAsia"/>
        </w:rPr>
        <w:t>12、开展丰富多彩的文化活动，如文艺演出、体育比赛、读书分享会等，丰富党员干部的业余文化生活，增强党员干部的归属感和凝聚力。每月至少组织一次文化活动。</w:t>
      </w:r>
    </w:p>
    <w:p w14:paraId="2878FB48">
      <w:pPr>
        <w:rPr>
          <w:rFonts w:hint="eastAsia"/>
        </w:rPr>
      </w:pPr>
    </w:p>
    <w:p w14:paraId="1E5940FF">
      <w:pPr>
        <w:rPr>
          <w:rFonts w:hint="eastAsia"/>
        </w:rPr>
      </w:pPr>
      <w:r>
        <w:rPr>
          <w:rFonts w:hint="eastAsia"/>
        </w:rPr>
        <w:t>（五）加强队伍建设，持续转变作风</w:t>
      </w:r>
    </w:p>
    <w:p w14:paraId="6B2DD109">
      <w:pPr>
        <w:rPr>
          <w:rFonts w:hint="eastAsia"/>
        </w:rPr>
      </w:pPr>
    </w:p>
    <w:p w14:paraId="25965DFB">
      <w:pPr>
        <w:rPr>
          <w:rFonts w:hint="eastAsia"/>
        </w:rPr>
      </w:pPr>
      <w:r>
        <w:rPr>
          <w:rFonts w:hint="eastAsia"/>
        </w:rPr>
        <w:t>13、全面正确执行党的干部路线和干部政策，严格标准，严格程序，做好干部人事调整工作。坚持以注重品行、崇尚实干和群众公认为主要标准的用人导向，统计业务工作岗位优先任用政治靠得住、工作有能力、作风过得硬的干部，意识形态工作岗位大胆任用敢抓敢管、敢于同错误倾向作斗争的干部。</w:t>
      </w:r>
    </w:p>
    <w:p w14:paraId="734367DB">
      <w:pPr>
        <w:rPr>
          <w:rFonts w:hint="eastAsia"/>
        </w:rPr>
      </w:pPr>
    </w:p>
    <w:p w14:paraId="47DF96EC">
      <w:pPr>
        <w:rPr>
          <w:rFonts w:hint="eastAsia"/>
        </w:rPr>
      </w:pPr>
      <w:r>
        <w:rPr>
          <w:rFonts w:hint="eastAsia"/>
        </w:rPr>
        <w:t>14、加强意识形态工作专业知识培训，制定年度培训计划，通过内部培训、外部培训、专题研讨等方式，提高工作队伍的政治素质和业务能力。提高意识形态领域舆情预判、分析、处理等能力，确保关键时刻能够站得出、顶得住、打得赢。</w:t>
      </w:r>
    </w:p>
    <w:p w14:paraId="1AB1ED04">
      <w:pPr>
        <w:rPr>
          <w:rFonts w:hint="eastAsia"/>
        </w:rPr>
      </w:pPr>
    </w:p>
    <w:p w14:paraId="214BE478">
      <w:pPr>
        <w:rPr>
          <w:rFonts w:hint="eastAsia"/>
        </w:rPr>
      </w:pPr>
      <w:r>
        <w:rPr>
          <w:rFonts w:hint="eastAsia"/>
        </w:rPr>
        <w:t>15、鼓励意识形态工作队伍创新工作方法和手段，积极探索适应新时代要求的意识形态工作新路径、新举措，不断提高工作的针对性和实效性。设立意识形态工作创新奖，对在工作中表现突出、有创新成果的人员进行表彰奖励。</w:t>
      </w:r>
    </w:p>
    <w:p w14:paraId="09731C1B">
      <w:pPr>
        <w:rPr>
          <w:rFonts w:hint="eastAsia"/>
        </w:rPr>
      </w:pPr>
    </w:p>
    <w:p w14:paraId="28C5DA85">
      <w:pPr>
        <w:rPr>
          <w:rFonts w:hint="eastAsia"/>
        </w:rPr>
      </w:pPr>
      <w:r>
        <w:rPr>
          <w:rFonts w:hint="eastAsia"/>
        </w:rPr>
        <w:t>四、保障机制</w:t>
      </w:r>
    </w:p>
    <w:p w14:paraId="7F99F87E">
      <w:pPr>
        <w:rPr>
          <w:rFonts w:hint="eastAsia"/>
        </w:rPr>
      </w:pPr>
    </w:p>
    <w:p w14:paraId="7F22584A">
      <w:pPr>
        <w:rPr>
          <w:rFonts w:hint="eastAsia"/>
        </w:rPr>
      </w:pPr>
      <w:r>
        <w:rPr>
          <w:rFonts w:hint="eastAsia"/>
        </w:rPr>
        <w:t>（一）进一步统一思想，提高大局意识。成立以单位主要领导为组长的意识形态工作领导小组，切实加强对意识形态工作的领导。领导小组要定期研究意识形态工作，及时解决工作中存在的问题，确保意识形态工作的顺利开展。以同等重要性来安排、部署和检查意识形态工作，与业务工作同步进行，以确保工作的全面展开和有效推进。</w:t>
      </w:r>
    </w:p>
    <w:p w14:paraId="5D0D3F9F">
      <w:pPr>
        <w:rPr>
          <w:rFonts w:hint="eastAsia"/>
        </w:rPr>
      </w:pPr>
    </w:p>
    <w:p w14:paraId="64CBEDCF">
      <w:pPr>
        <w:rPr>
          <w:rFonts w:hint="eastAsia"/>
        </w:rPr>
      </w:pPr>
      <w:r>
        <w:rPr>
          <w:rFonts w:hint="eastAsia"/>
        </w:rPr>
        <w:t>（二）进一步健全机制，促进工作落实。统筹好意识形态工作与中心工作，紧紧围绕主责主业，找准意识形态工作定位，增进共识、坚定信心、鼓舞干劲，为推动事业发展创造良好思想氛围、舆论氛围。建立健全意识形态工作监督检查机制，加强对各部门、各岗位意识形态工作的监督检查。定期对意识形态工作开展情况进行通报，对工作不力、造成不良影响的，严肃追究相关人员的责任。</w:t>
      </w:r>
    </w:p>
    <w:p w14:paraId="493E81DA">
      <w:pPr>
        <w:rPr>
          <w:rFonts w:hint="eastAsia"/>
        </w:rPr>
      </w:pPr>
    </w:p>
    <w:p w14:paraId="3DE5A33F">
      <w:pPr>
        <w:rPr>
          <w:rFonts w:hint="eastAsia"/>
        </w:rPr>
      </w:pPr>
      <w:r>
        <w:rPr>
          <w:rFonts w:hint="eastAsia"/>
        </w:rPr>
        <w:t>（三）进一步明确责任，用好奖惩机制。落实党员干部意识形态工作责任，坚持纠错问责，将意识形态工作成效作为干部评价和奖惩的重要依据。对意识形态问题实行“一票否决”，严肃追究责任。制定科学合理的考核指标和评价标准，对各部门、各岗位的意识形态工作进行量化考核。考核结果作为部门和个人年度考核的重要依据，对工作成绩突出的进行表彰奖励，对工作不力的进行问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221987"/>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 w:val="7F221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62</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2025-02-25T12:14:00Z</dcterms:created>
  <dc:creator>士诚</dc:creator>
  <cp:lastModifiedBy>士诚</cp:lastModifiedBy>
  <dcterms:modified xsi:type="dcterms:W3CDTF">2025-02-25T12:17:50Z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06BE34168C6A4563A2DE179352BB1DF3_11</vt:lpwstr>
  </property>
  <property fmtid="{D5CDD505-2E9C-101B-9397-08002B2CF9AE}" pid="4" name="KSOTemplateDocerSaveRecord">
    <vt:lpwstr>eyJoZGlkIjoiNmI1ZGI0MGEwZGRjNjRkNmI1MzkzYmMxMzlkNjRkN2UiLCJ1c2VySWQiOiI1ODUwMjcwNjEifQ==</vt:lpwstr>
  </property>
</Properties>
</file>