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CA7BE">
      <w:pPr>
        <w:pStyle w:val="17"/>
        <w:bidi w:val="0"/>
      </w:pPr>
      <w:r>
        <w:t>2025年度民主生活会对照检查材料</w:t>
      </w:r>
    </w:p>
    <w:p w14:paraId="5F1CEEFA">
      <w:pPr>
        <w:bidi w:val="0"/>
      </w:pPr>
    </w:p>
    <w:p w14:paraId="40778273">
      <w:pPr>
        <w:pStyle w:val="12"/>
        <w:bidi w:val="0"/>
        <w:rPr>
          <w:rFonts w:hint="eastAsia" w:eastAsia="仿宋_GB2312"/>
          <w:lang w:eastAsia="zh-CN"/>
        </w:rPr>
      </w:pPr>
      <w:r>
        <w:t>根据本次民主生活会的要求，我紧扣会议主题，在深入学习党的创新理论、广泛征求意见建议、扎实开展谈</w:t>
      </w:r>
      <w:bookmarkStart w:id="0" w:name="_GoBack"/>
      <w:bookmarkEnd w:id="0"/>
      <w:r>
        <w:t>心谈话的基础上，紧密联系个人思想、工作、作风实际，深入查摆自身存在的问题，深刻剖析问题产生的根源，明确了今后的努力方向和改进措施。现将个人对照检查情况报告如下，请各位领导、同志们批评指正。</w:t>
      </w:r>
    </w:p>
    <w:p w14:paraId="166F8298">
      <w:pPr>
        <w:pStyle w:val="2"/>
        <w:bidi w:val="0"/>
        <w:rPr>
          <w:rFonts w:hint="eastAsia"/>
          <w:lang w:eastAsia="zh-CN"/>
        </w:rPr>
      </w:pPr>
      <w:r>
        <w:rPr>
          <w:rFonts w:hint="eastAsia"/>
          <w:lang w:eastAsia="zh-CN"/>
        </w:rPr>
        <w:fldChar w:fldCharType="begin"/>
      </w:r>
      <w:r>
        <w:rPr>
          <w:rFonts w:hint="eastAsia"/>
          <w:lang w:eastAsia="zh-CN"/>
        </w:rPr>
        <w:instrText xml:space="preserve"> = 1 \* CHINESENUM3 \* MERGEFORMAT </w:instrText>
      </w:r>
      <w:r>
        <w:rPr>
          <w:rFonts w:hint="eastAsia"/>
          <w:lang w:eastAsia="zh-CN"/>
        </w:rPr>
        <w:fldChar w:fldCharType="separate"/>
      </w:r>
      <w:r>
        <w:t>一</w:t>
      </w:r>
      <w:r>
        <w:rPr>
          <w:rFonts w:hint="eastAsia"/>
          <w:lang w:eastAsia="zh-CN"/>
        </w:rPr>
        <w:fldChar w:fldCharType="end"/>
      </w:r>
      <w:r>
        <w:rPr>
          <w:rFonts w:hint="eastAsia"/>
          <w:lang w:eastAsia="zh-CN"/>
        </w:rPr>
        <w:t>、</w:t>
      </w:r>
      <w:r>
        <w:t>存在的主要问题</w:t>
      </w:r>
    </w:p>
    <w:p w14:paraId="6753A5E6">
      <w:pPr>
        <w:pStyle w:val="3"/>
        <w:bidi w:val="0"/>
      </w:pPr>
      <w:r>
        <w:rPr>
          <w:rFonts w:hint="eastAsia"/>
          <w:lang w:eastAsia="zh-CN"/>
        </w:rPr>
        <w:t>（</w:t>
      </w:r>
      <w:r>
        <w:rPr>
          <w:rFonts w:hint="eastAsia"/>
          <w:lang w:eastAsia="zh-CN"/>
        </w:rPr>
        <w:fldChar w:fldCharType="begin"/>
      </w:r>
      <w:r>
        <w:rPr>
          <w:rFonts w:hint="eastAsia"/>
          <w:lang w:eastAsia="zh-CN"/>
        </w:rPr>
        <w:instrText xml:space="preserve"> = 1 \* CHINESENUM3 \* MERGEFORMAT </w:instrText>
      </w:r>
      <w:r>
        <w:rPr>
          <w:rFonts w:hint="eastAsia"/>
          <w:lang w:eastAsia="zh-CN"/>
        </w:rPr>
        <w:fldChar w:fldCharType="separate"/>
      </w:r>
      <w:r>
        <w:t>一</w:t>
      </w:r>
      <w:r>
        <w:rPr>
          <w:rFonts w:hint="eastAsia"/>
          <w:lang w:eastAsia="zh-CN"/>
        </w:rPr>
        <w:fldChar w:fldCharType="end"/>
      </w:r>
      <w:r>
        <w:rPr>
          <w:rFonts w:hint="eastAsia"/>
          <w:lang w:eastAsia="zh-CN"/>
        </w:rPr>
        <w:t>）</w:t>
      </w:r>
      <w:r>
        <w:t>在深刻领悟</w:t>
      </w:r>
      <w:r>
        <w:rPr>
          <w:rFonts w:hint="eastAsia"/>
        </w:rPr>
        <w:t>“</w:t>
      </w:r>
      <w:r>
        <w:t>两个确立</w:t>
      </w:r>
      <w:r>
        <w:rPr>
          <w:rFonts w:hint="eastAsia"/>
        </w:rPr>
        <w:t>”</w:t>
      </w:r>
      <w:r>
        <w:t>的决定性意义、坚决做到</w:t>
      </w:r>
      <w:r>
        <w:rPr>
          <w:rFonts w:hint="eastAsia"/>
        </w:rPr>
        <w:t>“</w:t>
      </w:r>
      <w:r>
        <w:t>两个维护</w:t>
      </w:r>
      <w:r>
        <w:rPr>
          <w:rFonts w:hint="eastAsia"/>
        </w:rPr>
        <w:t>”</w:t>
      </w:r>
      <w:r>
        <w:t>方面，政治</w:t>
      </w:r>
      <w:r>
        <w:rPr>
          <w:rFonts w:hint="eastAsia"/>
        </w:rPr>
        <w:t>“</w:t>
      </w:r>
      <w:r>
        <w:t>三力</w:t>
      </w:r>
      <w:r>
        <w:rPr>
          <w:rFonts w:hint="eastAsia"/>
        </w:rPr>
        <w:t>”</w:t>
      </w:r>
      <w:r>
        <w:t>有待持续提升</w:t>
      </w:r>
    </w:p>
    <w:p w14:paraId="549277DD">
      <w:pPr>
        <w:pStyle w:val="12"/>
        <w:bidi w:val="0"/>
      </w:pPr>
      <w:r>
        <w:t>虽然能够自觉在思想上政治上行动上同党中央保持高度一致，坚决维护党中央权威和集中统一领导，但在将</w:t>
      </w:r>
      <w:r>
        <w:rPr>
          <w:rFonts w:hint="eastAsia"/>
        </w:rPr>
        <w:t>“</w:t>
      </w:r>
      <w:r>
        <w:t>两个确立</w:t>
      </w:r>
      <w:r>
        <w:rPr>
          <w:rFonts w:hint="eastAsia"/>
        </w:rPr>
        <w:t>”</w:t>
      </w:r>
      <w:r>
        <w:t>的决定性意义转化为做到</w:t>
      </w:r>
      <w:r>
        <w:rPr>
          <w:rFonts w:hint="eastAsia"/>
        </w:rPr>
        <w:t>“</w:t>
      </w:r>
      <w:r>
        <w:t>两个维护</w:t>
      </w:r>
      <w:r>
        <w:rPr>
          <w:rFonts w:hint="eastAsia"/>
        </w:rPr>
        <w:t>”</w:t>
      </w:r>
      <w:r>
        <w:t>的高度自觉和实际行动上，仍存在差距。</w:t>
      </w:r>
    </w:p>
    <w:p w14:paraId="7695FEFA">
      <w:pPr>
        <w:pStyle w:val="12"/>
        <w:bidi w:val="0"/>
      </w:pPr>
      <w:r>
        <w:rPr>
          <w:rStyle w:val="20"/>
        </w:rPr>
        <w:t>一是</w:t>
      </w:r>
      <w:r>
        <w:t>政治判断力需进一步强化。对国内外复杂形势的演变、意识形态领域斗争的隐蔽性复杂性有时认识不够深刻，从政治高度观察、分析和处理实际业务问题的敏锐性、预见性有待加强。对一些社会思潮、错误言论的政治本质和潜在危害，有时未能第一时间从政治层面进行精准辨识和坚决抵制，存在一定的</w:t>
      </w:r>
      <w:r>
        <w:rPr>
          <w:rFonts w:hint="eastAsia"/>
        </w:rPr>
        <w:t>“</w:t>
      </w:r>
      <w:r>
        <w:t>事务主义</w:t>
      </w:r>
      <w:r>
        <w:rPr>
          <w:rFonts w:hint="eastAsia"/>
        </w:rPr>
        <w:t>”</w:t>
      </w:r>
      <w:r>
        <w:t>倾向，容易陷入</w:t>
      </w:r>
      <w:r>
        <w:rPr>
          <w:rFonts w:hint="eastAsia"/>
        </w:rPr>
        <w:t>“</w:t>
      </w:r>
      <w:r>
        <w:t>就事论事</w:t>
      </w:r>
      <w:r>
        <w:rPr>
          <w:rFonts w:hint="eastAsia"/>
        </w:rPr>
        <w:t>”</w:t>
      </w:r>
      <w:r>
        <w:t>的局限，未能很好地透过现象看本质。</w:t>
      </w:r>
    </w:p>
    <w:p w14:paraId="4EB5A7EB">
      <w:pPr>
        <w:pStyle w:val="12"/>
        <w:bidi w:val="0"/>
      </w:pPr>
      <w:r>
        <w:rPr>
          <w:rStyle w:val="20"/>
        </w:rPr>
        <w:t>二是</w:t>
      </w:r>
      <w:r>
        <w:t>政治领悟力需进一步深化。对党的创新理论，特别是关于新时代坚持和发展中国特色社会主义的一系列重大战略思想、重要论述，学习的系统性、贯通性不足，满足于</w:t>
      </w:r>
      <w:r>
        <w:rPr>
          <w:rFonts w:hint="eastAsia"/>
        </w:rPr>
        <w:t>“</w:t>
      </w:r>
      <w:r>
        <w:t>已学习</w:t>
      </w:r>
      <w:r>
        <w:rPr>
          <w:rFonts w:hint="eastAsia"/>
        </w:rPr>
        <w:t>”“</w:t>
      </w:r>
      <w:r>
        <w:t>已传达</w:t>
      </w:r>
      <w:r>
        <w:rPr>
          <w:rFonts w:hint="eastAsia"/>
        </w:rPr>
        <w:t>”</w:t>
      </w:r>
      <w:r>
        <w:t>，但在完整准确全面把握其核心要义、精神实质、丰富内涵、实践要求上还不够深入。运用其立场观点方法来指导实践、破解难题、推动工作的能力有待提升，存在学用</w:t>
      </w:r>
      <w:r>
        <w:rPr>
          <w:rFonts w:hint="eastAsia"/>
        </w:rPr>
        <w:t>“</w:t>
      </w:r>
      <w:r>
        <w:t>两张皮</w:t>
      </w:r>
      <w:r>
        <w:rPr>
          <w:rFonts w:hint="eastAsia"/>
        </w:rPr>
        <w:t>”</w:t>
      </w:r>
      <w:r>
        <w:t>现象，理论学习成果向实际工作成效转化的桥梁不够通畅。</w:t>
      </w:r>
    </w:p>
    <w:p w14:paraId="138B29F9">
      <w:pPr>
        <w:pStyle w:val="12"/>
        <w:bidi w:val="0"/>
        <w:rPr>
          <w:rFonts w:hint="eastAsia" w:eastAsia="仿宋_GB2312"/>
          <w:lang w:eastAsia="zh-CN"/>
        </w:rPr>
      </w:pPr>
      <w:r>
        <w:rPr>
          <w:rStyle w:val="20"/>
        </w:rPr>
        <w:t>三是</w:t>
      </w:r>
      <w:r>
        <w:t>政治执行力需进一步优化。对于党中央的决策部署和上级党委的工作要求，能够做到不折不扣执行，但在结合自身工作实际创造性地抓落实方面，思考谋划的前瞻性、系统性不足。有时过于强调客观条件限制，面对一些难啃的</w:t>
      </w:r>
      <w:r>
        <w:rPr>
          <w:rFonts w:hint="eastAsia"/>
        </w:rPr>
        <w:t>“</w:t>
      </w:r>
      <w:r>
        <w:t>硬骨头</w:t>
      </w:r>
      <w:r>
        <w:rPr>
          <w:rFonts w:hint="eastAsia"/>
        </w:rPr>
        <w:t>”</w:t>
      </w:r>
      <w:r>
        <w:t>，攻坚克难的锐气和韧劲有所减退，存在</w:t>
      </w:r>
      <w:r>
        <w:rPr>
          <w:rFonts w:hint="eastAsia"/>
        </w:rPr>
        <w:t>“</w:t>
      </w:r>
      <w:r>
        <w:t>等一等、看一看</w:t>
      </w:r>
      <w:r>
        <w:rPr>
          <w:rFonts w:hint="eastAsia"/>
        </w:rPr>
        <w:t>”</w:t>
      </w:r>
      <w:r>
        <w:t>的想法，缺乏</w:t>
      </w:r>
      <w:r>
        <w:rPr>
          <w:rFonts w:hint="eastAsia"/>
        </w:rPr>
        <w:t>“</w:t>
      </w:r>
      <w:r>
        <w:t>一竿子插到底</w:t>
      </w:r>
      <w:r>
        <w:rPr>
          <w:rFonts w:hint="eastAsia"/>
        </w:rPr>
        <w:t>”</w:t>
      </w:r>
      <w:r>
        <w:t>的决心和毅力，影响了政策落地见效的最佳时机和最终效果。</w:t>
      </w:r>
    </w:p>
    <w:p w14:paraId="02DF2403">
      <w:pPr>
        <w:pStyle w:val="3"/>
        <w:bidi w:val="0"/>
      </w:pPr>
      <w:r>
        <w:rPr>
          <w:rFonts w:hint="eastAsia"/>
          <w:lang w:eastAsia="zh-CN"/>
        </w:rPr>
        <w:t>（</w:t>
      </w:r>
      <w:r>
        <w:rPr>
          <w:rFonts w:hint="eastAsia"/>
          <w:lang w:eastAsia="zh-CN"/>
        </w:rPr>
        <w:fldChar w:fldCharType="begin"/>
      </w:r>
      <w:r>
        <w:rPr>
          <w:rFonts w:hint="eastAsia"/>
          <w:lang w:eastAsia="zh-CN"/>
        </w:rPr>
        <w:instrText xml:space="preserve"> = 2 \* CHINESENUM3 \* MERGEFORMAT </w:instrText>
      </w:r>
      <w:r>
        <w:rPr>
          <w:rFonts w:hint="eastAsia"/>
          <w:lang w:eastAsia="zh-CN"/>
        </w:rPr>
        <w:fldChar w:fldCharType="separate"/>
      </w:r>
      <w:r>
        <w:t>二</w:t>
      </w:r>
      <w:r>
        <w:rPr>
          <w:rFonts w:hint="eastAsia"/>
          <w:lang w:eastAsia="zh-CN"/>
        </w:rPr>
        <w:fldChar w:fldCharType="end"/>
      </w:r>
      <w:r>
        <w:rPr>
          <w:rFonts w:hint="eastAsia"/>
          <w:lang w:eastAsia="zh-CN"/>
        </w:rPr>
        <w:t>）</w:t>
      </w:r>
      <w:r>
        <w:t>在学懂弄通做实党的创新理论方面，理论武装的自觉性和转化率有待增强</w:t>
      </w:r>
    </w:p>
    <w:p w14:paraId="5E144711">
      <w:pPr>
        <w:pStyle w:val="12"/>
        <w:bidi w:val="0"/>
      </w:pPr>
      <w:r>
        <w:t>始终把学习党的创新理论作为重要政治任务，但在学习的深度、广度和实效上仍有提升空间，未能真正做到学思用贯通、知信行统一。</w:t>
      </w:r>
    </w:p>
    <w:p w14:paraId="56144B53">
      <w:pPr>
        <w:pStyle w:val="12"/>
        <w:bidi w:val="0"/>
      </w:pPr>
      <w:r>
        <w:rPr>
          <w:rStyle w:val="20"/>
        </w:rPr>
        <w:t>一是</w:t>
      </w:r>
      <w:r>
        <w:t>学习自觉性不够强。存在</w:t>
      </w:r>
      <w:r>
        <w:rPr>
          <w:rFonts w:hint="eastAsia"/>
        </w:rPr>
        <w:t>“</w:t>
      </w:r>
      <w:r>
        <w:t>被动学</w:t>
      </w:r>
      <w:r>
        <w:rPr>
          <w:rFonts w:hint="eastAsia"/>
        </w:rPr>
        <w:t>”</w:t>
      </w:r>
      <w:r>
        <w:t>多于</w:t>
      </w:r>
      <w:r>
        <w:rPr>
          <w:rFonts w:hint="eastAsia"/>
        </w:rPr>
        <w:t>“</w:t>
      </w:r>
      <w:r>
        <w:t>主动学</w:t>
      </w:r>
      <w:r>
        <w:rPr>
          <w:rFonts w:hint="eastAsia"/>
        </w:rPr>
        <w:t>”</w:t>
      </w:r>
      <w:r>
        <w:t>的情况，往往是上级要求学什么就学什么，安排什么就落实什么，缺乏主动钻研的精神和劲头。有时把学习当作</w:t>
      </w:r>
      <w:r>
        <w:rPr>
          <w:rFonts w:hint="eastAsia"/>
        </w:rPr>
        <w:t>“</w:t>
      </w:r>
      <w:r>
        <w:t>任务</w:t>
      </w:r>
      <w:r>
        <w:rPr>
          <w:rFonts w:hint="eastAsia"/>
        </w:rPr>
        <w:t>”</w:t>
      </w:r>
      <w:r>
        <w:t>来完成，满足于完成学习笔记、参加集中学习，没有真正把学习作为一种政治责任、一种精神追求、一种生活方式，缺乏</w:t>
      </w:r>
      <w:r>
        <w:rPr>
          <w:rFonts w:hint="eastAsia"/>
        </w:rPr>
        <w:t>“</w:t>
      </w:r>
      <w:r>
        <w:t>挤</w:t>
      </w:r>
      <w:r>
        <w:rPr>
          <w:rFonts w:hint="eastAsia"/>
        </w:rPr>
        <w:t>”</w:t>
      </w:r>
      <w:r>
        <w:t>和</w:t>
      </w:r>
      <w:r>
        <w:rPr>
          <w:rFonts w:hint="eastAsia"/>
        </w:rPr>
        <w:t>“</w:t>
      </w:r>
      <w:r>
        <w:t>钻</w:t>
      </w:r>
      <w:r>
        <w:rPr>
          <w:rFonts w:hint="eastAsia"/>
        </w:rPr>
        <w:t>”</w:t>
      </w:r>
      <w:r>
        <w:t>的精神，学习的连续性、持久性不足。</w:t>
      </w:r>
    </w:p>
    <w:p w14:paraId="75AD5F41">
      <w:pPr>
        <w:pStyle w:val="12"/>
        <w:bidi w:val="0"/>
      </w:pPr>
      <w:r>
        <w:rPr>
          <w:rStyle w:val="20"/>
        </w:rPr>
        <w:t>二是</w:t>
      </w:r>
      <w:r>
        <w:t>学习系统性不够足。对党的创新理论的学习缺乏整体规划，存在</w:t>
      </w:r>
      <w:r>
        <w:rPr>
          <w:rFonts w:hint="eastAsia"/>
        </w:rPr>
        <w:t>“</w:t>
      </w:r>
      <w:r>
        <w:t>碎片化</w:t>
      </w:r>
      <w:r>
        <w:rPr>
          <w:rFonts w:hint="eastAsia"/>
        </w:rPr>
        <w:t>”</w:t>
      </w:r>
      <w:r>
        <w:t>学习倾向，往往是遇到问题才去翻理论、找政策，没有形成完整的知识体系。对一些重要论述的历史逻辑、理论逻辑、实践逻辑把握不够透彻，对其与马克思主义基本原理的内在联系理解不够深刻，导致学习效果打了折扣。</w:t>
      </w:r>
    </w:p>
    <w:p w14:paraId="332D4037">
      <w:pPr>
        <w:pStyle w:val="12"/>
        <w:bidi w:val="0"/>
        <w:rPr>
          <w:rFonts w:hint="eastAsia" w:eastAsia="仿宋_GB2312"/>
          <w:lang w:eastAsia="zh-CN"/>
        </w:rPr>
      </w:pPr>
      <w:r>
        <w:rPr>
          <w:rStyle w:val="20"/>
        </w:rPr>
        <w:t>三是</w:t>
      </w:r>
      <w:r>
        <w:t>学用转化率不够高。将理论学习成果转化为推动工作的具体举措和实际成效的能力有待提升。在面对复杂问题和艰巨任务时，运用党的创新理论分析问题、解决问题的能力不足，有时还是习惯于凭经验、老办法办事，未能充分运用新思想、新方法破解发展难题，理论指导实践的作用未能充分发挥。</w:t>
      </w:r>
    </w:p>
    <w:p w14:paraId="5A1174BD">
      <w:pPr>
        <w:pStyle w:val="3"/>
        <w:bidi w:val="0"/>
      </w:pPr>
      <w:r>
        <w:rPr>
          <w:rFonts w:hint="eastAsia"/>
          <w:lang w:eastAsia="zh-CN"/>
        </w:rPr>
        <w:t>（</w:t>
      </w:r>
      <w:r>
        <w:rPr>
          <w:rFonts w:hint="eastAsia"/>
          <w:lang w:eastAsia="zh-CN"/>
        </w:rPr>
        <w:fldChar w:fldCharType="begin"/>
      </w:r>
      <w:r>
        <w:rPr>
          <w:rFonts w:hint="eastAsia"/>
          <w:lang w:eastAsia="zh-CN"/>
        </w:rPr>
        <w:instrText xml:space="preserve"> = 3 \* CHINESENUM3 \* MERGEFORMAT </w:instrText>
      </w:r>
      <w:r>
        <w:rPr>
          <w:rFonts w:hint="eastAsia"/>
          <w:lang w:eastAsia="zh-CN"/>
        </w:rPr>
        <w:fldChar w:fldCharType="separate"/>
      </w:r>
      <w:r>
        <w:t>三</w:t>
      </w:r>
      <w:r>
        <w:rPr>
          <w:rFonts w:hint="eastAsia"/>
          <w:lang w:eastAsia="zh-CN"/>
        </w:rPr>
        <w:fldChar w:fldCharType="end"/>
      </w:r>
      <w:r>
        <w:rPr>
          <w:rFonts w:hint="eastAsia"/>
          <w:lang w:eastAsia="zh-CN"/>
        </w:rPr>
        <w:t>）</w:t>
      </w:r>
      <w:r>
        <w:t>在担当作为、履职尽责方面，攻坚锐气和实干精神有待锤炼</w:t>
      </w:r>
    </w:p>
    <w:p w14:paraId="6B54DE5D">
      <w:pPr>
        <w:pStyle w:val="12"/>
        <w:bidi w:val="0"/>
      </w:pPr>
      <w:r>
        <w:t>能够坚守岗位职责，完成各项工作任务，但在面对新形势新挑战时，担当作为的精神状态和工作实效仍有差距。</w:t>
      </w:r>
    </w:p>
    <w:p w14:paraId="71C48C5A">
      <w:pPr>
        <w:pStyle w:val="12"/>
        <w:bidi w:val="0"/>
      </w:pPr>
      <w:r>
        <w:rPr>
          <w:rStyle w:val="20"/>
        </w:rPr>
        <w:t>一是</w:t>
      </w:r>
      <w:r>
        <w:t>攻坚克难的锐气不足。面对工作中的</w:t>
      </w:r>
      <w:r>
        <w:rPr>
          <w:rFonts w:hint="eastAsia"/>
        </w:rPr>
        <w:t>“</w:t>
      </w:r>
      <w:r>
        <w:t>硬骨头</w:t>
      </w:r>
      <w:r>
        <w:rPr>
          <w:rFonts w:hint="eastAsia"/>
        </w:rPr>
        <w:t>”</w:t>
      </w:r>
      <w:r>
        <w:t>和历史遗留问题，有时存在畏难情绪，缺乏</w:t>
      </w:r>
      <w:r>
        <w:rPr>
          <w:rFonts w:hint="eastAsia"/>
        </w:rPr>
        <w:t>“</w:t>
      </w:r>
      <w:r>
        <w:t>明知山有虎，偏向虎山行</w:t>
      </w:r>
      <w:r>
        <w:rPr>
          <w:rFonts w:hint="eastAsia"/>
        </w:rPr>
        <w:t>”</w:t>
      </w:r>
      <w:r>
        <w:t>的勇气和决心。在处理复杂矛盾和棘手问题时，有时会考虑个人得失，怕出问题、怕担责任，不敢动真碰硬，存在</w:t>
      </w:r>
      <w:r>
        <w:rPr>
          <w:rFonts w:hint="eastAsia"/>
        </w:rPr>
        <w:t>“</w:t>
      </w:r>
      <w:r>
        <w:t>求稳怕乱</w:t>
      </w:r>
      <w:r>
        <w:rPr>
          <w:rFonts w:hint="eastAsia"/>
        </w:rPr>
        <w:t>”</w:t>
      </w:r>
      <w:r>
        <w:t>的思想，导致一些问题未能及时有效解决。</w:t>
      </w:r>
    </w:p>
    <w:p w14:paraId="66801348">
      <w:pPr>
        <w:pStyle w:val="12"/>
        <w:bidi w:val="0"/>
      </w:pPr>
      <w:r>
        <w:rPr>
          <w:rStyle w:val="20"/>
        </w:rPr>
        <w:t>二是</w:t>
      </w:r>
      <w:r>
        <w:t>创新突破的意识不强。习惯于按部就班、墨守成规开展工作，缺乏创新思维和开拓精神。在面对新情况新问题时，往往是照搬照抄以往的经验做法，没有主动探索新思路、新方法、新举措的积极性和主动性。对新形势下工作的新特点、新规律把握不够准确，创新工作的针对性和实效性不强。</w:t>
      </w:r>
    </w:p>
    <w:p w14:paraId="77AFE59A">
      <w:pPr>
        <w:pStyle w:val="12"/>
        <w:bidi w:val="0"/>
        <w:rPr>
          <w:rFonts w:hint="eastAsia" w:eastAsia="仿宋_GB2312"/>
          <w:lang w:eastAsia="zh-CN"/>
        </w:rPr>
      </w:pPr>
      <w:r>
        <w:rPr>
          <w:rStyle w:val="20"/>
        </w:rPr>
        <w:t>三是</w:t>
      </w:r>
      <w:r>
        <w:t>实干落实的韧劲不够。对一些重点工作和重大部署，虽然能够按照要求进行安排部署，但在后续跟踪问效、督促落实方面做得不够到位。有时存在</w:t>
      </w:r>
      <w:r>
        <w:rPr>
          <w:rFonts w:hint="eastAsia"/>
        </w:rPr>
        <w:t>“</w:t>
      </w:r>
      <w:r>
        <w:t>重部署、轻落实</w:t>
      </w:r>
      <w:r>
        <w:rPr>
          <w:rFonts w:hint="eastAsia"/>
        </w:rPr>
        <w:t>”</w:t>
      </w:r>
      <w:r>
        <w:t>的情况，对工作进展情况缺乏常态化的督导检查，对遇到的困难和问题缺乏持续跟进的韧劲，导致一些工作推进缓慢、成效不明显。</w:t>
      </w:r>
    </w:p>
    <w:p w14:paraId="0A5166B3">
      <w:pPr>
        <w:pStyle w:val="3"/>
        <w:bidi w:val="0"/>
      </w:pPr>
      <w:r>
        <w:rPr>
          <w:rFonts w:hint="eastAsia"/>
          <w:lang w:eastAsia="zh-CN"/>
        </w:rPr>
        <w:t>（</w:t>
      </w:r>
      <w:r>
        <w:rPr>
          <w:rFonts w:hint="eastAsia"/>
          <w:lang w:eastAsia="zh-CN"/>
        </w:rPr>
        <w:fldChar w:fldCharType="begin"/>
      </w:r>
      <w:r>
        <w:rPr>
          <w:rFonts w:hint="eastAsia"/>
          <w:lang w:eastAsia="zh-CN"/>
        </w:rPr>
        <w:instrText xml:space="preserve"> = 4 \* CHINESENUM3 \* MERGEFORMAT </w:instrText>
      </w:r>
      <w:r>
        <w:rPr>
          <w:rFonts w:hint="eastAsia"/>
          <w:lang w:eastAsia="zh-CN"/>
        </w:rPr>
        <w:fldChar w:fldCharType="separate"/>
      </w:r>
      <w:r>
        <w:t>四</w:t>
      </w:r>
      <w:r>
        <w:rPr>
          <w:rFonts w:hint="eastAsia"/>
          <w:lang w:eastAsia="zh-CN"/>
        </w:rPr>
        <w:fldChar w:fldCharType="end"/>
      </w:r>
      <w:r>
        <w:rPr>
          <w:rFonts w:hint="eastAsia"/>
          <w:lang w:eastAsia="zh-CN"/>
        </w:rPr>
        <w:t>）</w:t>
      </w:r>
      <w:r>
        <w:t>在践行以人民为中心的发展思想方面，服务群众的意识和效能有待提升</w:t>
      </w:r>
    </w:p>
    <w:p w14:paraId="5D42041F">
      <w:pPr>
        <w:pStyle w:val="12"/>
        <w:bidi w:val="0"/>
      </w:pPr>
      <w:r>
        <w:t>始终牢记全心全意为人民服务的宗旨，但在实际工作中，服务群众的深度、广度和温度仍有不足。</w:t>
      </w:r>
    </w:p>
    <w:p w14:paraId="3EFFF5A3">
      <w:pPr>
        <w:pStyle w:val="12"/>
        <w:bidi w:val="0"/>
      </w:pPr>
      <w:r>
        <w:rPr>
          <w:rStyle w:val="20"/>
        </w:rPr>
        <w:t>一是</w:t>
      </w:r>
      <w:r>
        <w:t>深入基层不够扎实。存在</w:t>
      </w:r>
      <w:r>
        <w:rPr>
          <w:rFonts w:hint="eastAsia"/>
        </w:rPr>
        <w:t>“</w:t>
      </w:r>
      <w:r>
        <w:t>坐在办公室里想问题、拍脑袋作决策</w:t>
      </w:r>
      <w:r>
        <w:rPr>
          <w:rFonts w:hint="eastAsia"/>
        </w:rPr>
        <w:t>”</w:t>
      </w:r>
      <w:r>
        <w:t>的情况，深入基层、深入群众、深入一线的时间不够多。下基层调研有时存在</w:t>
      </w:r>
      <w:r>
        <w:rPr>
          <w:rFonts w:hint="eastAsia"/>
        </w:rPr>
        <w:t>“</w:t>
      </w:r>
      <w:r>
        <w:t>走马观花</w:t>
      </w:r>
      <w:r>
        <w:rPr>
          <w:rFonts w:hint="eastAsia"/>
        </w:rPr>
        <w:t>”“</w:t>
      </w:r>
      <w:r>
        <w:t>蜻蜓点水</w:t>
      </w:r>
      <w:r>
        <w:rPr>
          <w:rFonts w:hint="eastAsia"/>
        </w:rPr>
        <w:t>”</w:t>
      </w:r>
      <w:r>
        <w:t>的现象，没有真正沉下心来与群众面对面交流，倾听群众的心声诉求，了解群众的急难愁盼问题，导致一些决策部署与群众实际需求存在偏差。</w:t>
      </w:r>
    </w:p>
    <w:p w14:paraId="4956C761">
      <w:pPr>
        <w:pStyle w:val="12"/>
        <w:bidi w:val="0"/>
      </w:pPr>
      <w:r>
        <w:rPr>
          <w:rStyle w:val="20"/>
        </w:rPr>
        <w:t>二是</w:t>
      </w:r>
      <w:r>
        <w:t>服务群众不够精准。对群众反映的问题，有时存在</w:t>
      </w:r>
      <w:r>
        <w:rPr>
          <w:rFonts w:hint="eastAsia"/>
        </w:rPr>
        <w:t>“</w:t>
      </w:r>
      <w:r>
        <w:t>一刀切</w:t>
      </w:r>
      <w:r>
        <w:rPr>
          <w:rFonts w:hint="eastAsia"/>
        </w:rPr>
        <w:t>”“</w:t>
      </w:r>
      <w:r>
        <w:t>简单化</w:t>
      </w:r>
      <w:r>
        <w:rPr>
          <w:rFonts w:hint="eastAsia"/>
        </w:rPr>
        <w:t>”</w:t>
      </w:r>
      <w:r>
        <w:t>处理的情况，缺乏针对性的解决方案。在服务群众过程中，有时更多地考虑政策规定和工作流程，而忽视了群众的实际困难和感受，服务的个性化、精准化水平不高。对群众的合理诉求，有时办理效率不够高，存在</w:t>
      </w:r>
      <w:r>
        <w:rPr>
          <w:rFonts w:hint="eastAsia"/>
        </w:rPr>
        <w:t>“</w:t>
      </w:r>
      <w:r>
        <w:t>推诿扯皮</w:t>
      </w:r>
      <w:r>
        <w:rPr>
          <w:rFonts w:hint="eastAsia"/>
        </w:rPr>
        <w:t>”“</w:t>
      </w:r>
      <w:r>
        <w:t>拖延应付</w:t>
      </w:r>
      <w:r>
        <w:rPr>
          <w:rFonts w:hint="eastAsia"/>
        </w:rPr>
        <w:t>”</w:t>
      </w:r>
      <w:r>
        <w:t>的现象，未能让群众感受到足够的重视和温暖。</w:t>
      </w:r>
    </w:p>
    <w:p w14:paraId="35AE4AC3">
      <w:pPr>
        <w:pStyle w:val="12"/>
        <w:bidi w:val="0"/>
        <w:rPr>
          <w:rFonts w:hint="eastAsia" w:eastAsia="仿宋_GB2312"/>
          <w:lang w:eastAsia="zh-CN"/>
        </w:rPr>
      </w:pPr>
      <w:r>
        <w:rPr>
          <w:rStyle w:val="20"/>
        </w:rPr>
        <w:t>三是</w:t>
      </w:r>
      <w:r>
        <w:t>解决问题不够彻底。对群众反映的一些突出问题，虽然能够进行初步处理，但在跟踪问效、举一反三方面做得不够到位。有时问题解决了，但没有深入分析问题产生的根源，没有建立长效机制，导致一些问题反复出现。对群众的反馈意见，缺乏</w:t>
      </w:r>
      <w:r>
        <w:rPr>
          <w:spacing w:val="2"/>
        </w:rPr>
        <w:t>及时有效的回应和整改，未能真正做到</w:t>
      </w:r>
      <w:r>
        <w:rPr>
          <w:rFonts w:hint="eastAsia"/>
          <w:spacing w:val="2"/>
        </w:rPr>
        <w:t>“</w:t>
      </w:r>
      <w:r>
        <w:rPr>
          <w:spacing w:val="2"/>
        </w:rPr>
        <w:t>事事有回音、件件有着落</w:t>
      </w:r>
      <w:r>
        <w:rPr>
          <w:rFonts w:hint="eastAsia"/>
          <w:spacing w:val="2"/>
        </w:rPr>
        <w:t>”</w:t>
      </w:r>
      <w:r>
        <w:rPr>
          <w:spacing w:val="2"/>
        </w:rPr>
        <w:t>。</w:t>
      </w:r>
    </w:p>
    <w:p w14:paraId="138602A5">
      <w:pPr>
        <w:pStyle w:val="3"/>
        <w:bidi w:val="0"/>
      </w:pPr>
      <w:r>
        <w:rPr>
          <w:rFonts w:hint="eastAsia"/>
          <w:lang w:eastAsia="zh-CN"/>
        </w:rPr>
        <w:t>（</w:t>
      </w:r>
      <w:r>
        <w:rPr>
          <w:rFonts w:hint="eastAsia"/>
          <w:lang w:eastAsia="zh-CN"/>
        </w:rPr>
        <w:fldChar w:fldCharType="begin"/>
      </w:r>
      <w:r>
        <w:rPr>
          <w:rFonts w:hint="eastAsia"/>
          <w:lang w:eastAsia="zh-CN"/>
        </w:rPr>
        <w:instrText xml:space="preserve"> = 5 \* CHINESENUM3 \* MERGEFORMAT </w:instrText>
      </w:r>
      <w:r>
        <w:rPr>
          <w:rFonts w:hint="eastAsia"/>
          <w:lang w:eastAsia="zh-CN"/>
        </w:rPr>
        <w:fldChar w:fldCharType="separate"/>
      </w:r>
      <w:r>
        <w:t>五</w:t>
      </w:r>
      <w:r>
        <w:rPr>
          <w:rFonts w:hint="eastAsia"/>
          <w:lang w:eastAsia="zh-CN"/>
        </w:rPr>
        <w:fldChar w:fldCharType="end"/>
      </w:r>
      <w:r>
        <w:rPr>
          <w:rFonts w:hint="eastAsia"/>
          <w:lang w:eastAsia="zh-CN"/>
        </w:rPr>
        <w:t>）</w:t>
      </w:r>
      <w:r>
        <w:t>在严守纪律规矩、廉洁自律方面，底线思维和自我要求有待从严</w:t>
      </w:r>
    </w:p>
    <w:p w14:paraId="48A34C95">
      <w:pPr>
        <w:pStyle w:val="12"/>
        <w:bidi w:val="0"/>
      </w:pPr>
      <w:r>
        <w:t>能够严格遵守党的纪律规矩和廉洁自律各项规定，但在一些细节方面，自我要求的标准还不够高，廉洁自律的防线还不够牢固。</w:t>
      </w:r>
    </w:p>
    <w:p w14:paraId="7AF44124">
      <w:pPr>
        <w:pStyle w:val="12"/>
        <w:bidi w:val="0"/>
      </w:pPr>
      <w:r>
        <w:rPr>
          <w:rStyle w:val="20"/>
        </w:rPr>
        <w:t>一是</w:t>
      </w:r>
      <w:r>
        <w:t>纪律规矩意识不够强。对党的一些具体纪律规定学习不够深入，理解不够透彻，有时存在</w:t>
      </w:r>
      <w:r>
        <w:rPr>
          <w:rFonts w:hint="eastAsia"/>
        </w:rPr>
        <w:t>“</w:t>
      </w:r>
      <w:r>
        <w:t>小节不拘</w:t>
      </w:r>
      <w:r>
        <w:rPr>
          <w:rFonts w:hint="eastAsia"/>
        </w:rPr>
        <w:t>”</w:t>
      </w:r>
      <w:r>
        <w:t>的思想，认为一些小问题、小细节无关紧要。在日常工作和生活中，对一些违反纪律规矩的行为缺乏敏锐的洞察力和坚决的抵制力，自我约束、自我监督的自觉性不够强。</w:t>
      </w:r>
    </w:p>
    <w:p w14:paraId="69F62F7F">
      <w:pPr>
        <w:pStyle w:val="12"/>
        <w:bidi w:val="0"/>
      </w:pPr>
      <w:r>
        <w:rPr>
          <w:rStyle w:val="20"/>
        </w:rPr>
        <w:t>二是</w:t>
      </w:r>
      <w:r>
        <w:t>廉洁自律要求不够严。虽然能够严格遵守廉洁自律的各项规定，但在一些特殊情况下，面对一些人情往来和利益诱惑，思想上有时会出现动摇。对家属和身边工作人员的教育管理不够严格，缺乏常态化的廉洁教育和监督提醒，未能真正做到廉洁齐家、清白做人。</w:t>
      </w:r>
    </w:p>
    <w:p w14:paraId="61C82CDD">
      <w:pPr>
        <w:pStyle w:val="12"/>
        <w:bidi w:val="0"/>
        <w:rPr>
          <w:rFonts w:hint="eastAsia" w:eastAsia="仿宋_GB2312"/>
          <w:lang w:eastAsia="zh-CN"/>
        </w:rPr>
      </w:pPr>
      <w:r>
        <w:rPr>
          <w:rStyle w:val="20"/>
        </w:rPr>
        <w:t>三是</w:t>
      </w:r>
      <w:r>
        <w:t>作风建设不够过硬。存在一定的形式主义、官僚主义倾向，比如在一些工作中，过于注重表面形式和痕迹管理，而忽视了工作的实际效果。在会议文件方面，有时存在</w:t>
      </w:r>
      <w:r>
        <w:rPr>
          <w:rFonts w:hint="eastAsia"/>
        </w:rPr>
        <w:t>“</w:t>
      </w:r>
      <w:r>
        <w:t>文山会海</w:t>
      </w:r>
      <w:r>
        <w:rPr>
          <w:rFonts w:hint="eastAsia"/>
        </w:rPr>
        <w:t>”</w:t>
      </w:r>
      <w:r>
        <w:rPr>
          <w:spacing w:val="6"/>
        </w:rPr>
        <w:t>的情况，会议过多过滥、文件冗长繁琐，增加了基层的工作负担。</w:t>
      </w:r>
    </w:p>
    <w:p w14:paraId="1AC7548D">
      <w:pPr>
        <w:pStyle w:val="2"/>
        <w:bidi w:val="0"/>
      </w:pPr>
      <w:r>
        <w:rPr>
          <w:rFonts w:hint="eastAsia"/>
          <w:lang w:eastAsia="zh-CN"/>
        </w:rPr>
        <w:fldChar w:fldCharType="begin"/>
      </w:r>
      <w:r>
        <w:rPr>
          <w:rFonts w:hint="eastAsia"/>
          <w:lang w:eastAsia="zh-CN"/>
        </w:rPr>
        <w:instrText xml:space="preserve"> = 2 \* CHINESENUM3 \* MERGEFORMAT </w:instrText>
      </w:r>
      <w:r>
        <w:rPr>
          <w:rFonts w:hint="eastAsia"/>
          <w:lang w:eastAsia="zh-CN"/>
        </w:rPr>
        <w:fldChar w:fldCharType="separate"/>
      </w:r>
      <w:r>
        <w:t>二</w:t>
      </w:r>
      <w:r>
        <w:rPr>
          <w:rFonts w:hint="eastAsia"/>
          <w:lang w:eastAsia="zh-CN"/>
        </w:rPr>
        <w:fldChar w:fldCharType="end"/>
      </w:r>
      <w:r>
        <w:rPr>
          <w:rFonts w:hint="eastAsia"/>
          <w:lang w:eastAsia="zh-CN"/>
        </w:rPr>
        <w:t>、</w:t>
      </w:r>
      <w:r>
        <w:t>问题产生的根源剖析</w:t>
      </w:r>
    </w:p>
    <w:p w14:paraId="3676034F">
      <w:pPr>
        <w:pStyle w:val="12"/>
        <w:bidi w:val="0"/>
        <w:rPr>
          <w:rFonts w:hint="eastAsia" w:eastAsia="仿宋_GB2312"/>
          <w:lang w:eastAsia="zh-CN"/>
        </w:rPr>
      </w:pPr>
      <w:r>
        <w:t>深刻反思上述问题的存在，根源主要在于思想、党性、宗旨、作风等方面存在不足，具体分析如下：</w:t>
      </w:r>
    </w:p>
    <w:p w14:paraId="72DD8307">
      <w:pPr>
        <w:pStyle w:val="12"/>
        <w:bidi w:val="0"/>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1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一</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思想根源：</w:t>
      </w:r>
      <w:r>
        <w:t>理想信念不够坚定，理论武装不够扎实</w:t>
      </w:r>
    </w:p>
    <w:p w14:paraId="1BF090EE">
      <w:pPr>
        <w:pStyle w:val="12"/>
        <w:bidi w:val="0"/>
        <w:rPr>
          <w:rFonts w:hint="eastAsia" w:eastAsia="仿宋_GB2312"/>
          <w:lang w:eastAsia="zh-CN"/>
        </w:rPr>
      </w:pPr>
      <w:r>
        <w:t>对党的创新理论学习的重要性认识不够深刻，没有真正把学习作为坚定理想信念、提升党性修养、推动工作发展的根本途径。思想上存在</w:t>
      </w:r>
      <w:r>
        <w:rPr>
          <w:rFonts w:hint="eastAsia"/>
        </w:rPr>
        <w:t>“</w:t>
      </w:r>
      <w:r>
        <w:t>重业务、轻学习</w:t>
      </w:r>
      <w:r>
        <w:rPr>
          <w:rFonts w:hint="eastAsia"/>
        </w:rPr>
        <w:t>”</w:t>
      </w:r>
      <w:r>
        <w:t>的倾向，认为业务工作是硬指标，理论学习是软任务，导致理论学习缺乏自觉性和主动性。对理想信念的坚守不够坚定，面对新形势下的各种风险挑战，缺乏足够的政治定力和思想觉悟，从而影响了政治</w:t>
      </w:r>
      <w:r>
        <w:rPr>
          <w:rFonts w:hint="eastAsia"/>
        </w:rPr>
        <w:t>“</w:t>
      </w:r>
      <w:r>
        <w:t>三力</w:t>
      </w:r>
      <w:r>
        <w:rPr>
          <w:rFonts w:hint="eastAsia"/>
        </w:rPr>
        <w:t>”</w:t>
      </w:r>
      <w:r>
        <w:t>的提升和各项工作的有效开展。</w:t>
      </w:r>
    </w:p>
    <w:p w14:paraId="67439AB4">
      <w:pPr>
        <w:pStyle w:val="12"/>
        <w:bidi w:val="0"/>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2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二</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党性根源：</w:t>
      </w:r>
      <w:r>
        <w:t>党性修养不够强，担当精神不够足</w:t>
      </w:r>
    </w:p>
    <w:p w14:paraId="264F5086">
      <w:pPr>
        <w:pStyle w:val="12"/>
        <w:bidi w:val="0"/>
        <w:rPr>
          <w:rFonts w:hint="eastAsia" w:eastAsia="仿宋_GB2312"/>
          <w:lang w:eastAsia="zh-CN"/>
        </w:rPr>
      </w:pPr>
      <w:r>
        <w:t>党性修养是党员干部的立身之本、成事之基。在日常工作中，我有时忽视了党性修养的持续锤炼，对党内政治生活的重要性认识不够深刻，参加党内政治生活时不够严肃认真，开展批评与自我批评时不够坦诚相见，缺乏刀刃向内的勇气和自我革命的精神。党性修养的不足，导致担当精神不够强、责任意识不够牢，面对困难和挑战时缺乏攻坚克难的锐气和韧劲，影响了工作的推进和落实。</w:t>
      </w:r>
    </w:p>
    <w:p w14:paraId="76CC16C0">
      <w:pPr>
        <w:pStyle w:val="12"/>
        <w:bidi w:val="0"/>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3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三</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宗旨根源：</w:t>
      </w:r>
      <w:r>
        <w:t>宗旨意识不够牢，群众观念不够深</w:t>
      </w:r>
    </w:p>
    <w:p w14:paraId="178537D1">
      <w:pPr>
        <w:pStyle w:val="12"/>
        <w:bidi w:val="0"/>
        <w:rPr>
          <w:rFonts w:hint="eastAsia" w:eastAsia="仿宋_GB2312"/>
          <w:lang w:eastAsia="zh-CN"/>
        </w:rPr>
      </w:pPr>
      <w:r>
        <w:t>对</w:t>
      </w:r>
      <w:r>
        <w:rPr>
          <w:rFonts w:hint="eastAsia"/>
        </w:rPr>
        <w:t>“</w:t>
      </w:r>
      <w:r>
        <w:t>以人民为中心的发展思想</w:t>
      </w:r>
      <w:r>
        <w:rPr>
          <w:rFonts w:hint="eastAsia"/>
        </w:rPr>
        <w:t>”</w:t>
      </w:r>
      <w:r>
        <w:t>理解不够深刻，没有真正把群众的利益放在首位，缺乏</w:t>
      </w:r>
      <w:r>
        <w:rPr>
          <w:rFonts w:hint="eastAsia"/>
        </w:rPr>
        <w:t>“</w:t>
      </w:r>
      <w:r>
        <w:t>时时放心不下</w:t>
      </w:r>
      <w:r>
        <w:rPr>
          <w:rFonts w:hint="eastAsia"/>
        </w:rPr>
        <w:t>”</w:t>
      </w:r>
      <w:r>
        <w:t>的责任感和使命感。在工作中，有时更多地考虑个人得失和工作业绩，而忽视了群众的实际需求和感受，服务群众的意识不够强、主动性不够高。群众观念的淡薄，导致深入基层不够扎实、服务群众不够精</w:t>
      </w:r>
      <w:r>
        <w:rPr>
          <w:spacing w:val="2"/>
        </w:rPr>
        <w:t>准、解决问题不够彻底，未能真正践行全心全意为人民服务的宗旨。</w:t>
      </w:r>
    </w:p>
    <w:p w14:paraId="4CFD7B32">
      <w:pPr>
        <w:pStyle w:val="12"/>
        <w:bidi w:val="0"/>
      </w:pPr>
      <w:r>
        <w:rPr>
          <w:rStyle w:val="19"/>
          <w:rFonts w:hint="eastAsia" w:ascii="楷体_GB2312" w:hAnsi="楷体_GB2312" w:eastAsia="楷体_GB2312" w:cs="楷体_GB2312"/>
          <w:bCs/>
          <w:szCs w:val="32"/>
          <w:lang w:eastAsia="zh-CN"/>
        </w:rPr>
        <w:t>（</w:t>
      </w:r>
      <w:r>
        <w:rPr>
          <w:rStyle w:val="19"/>
          <w:rFonts w:hint="eastAsia" w:ascii="楷体_GB2312" w:hAnsi="楷体_GB2312" w:eastAsia="楷体_GB2312" w:cs="楷体_GB2312"/>
          <w:bCs/>
          <w:szCs w:val="32"/>
          <w:lang w:eastAsia="zh-CN"/>
        </w:rPr>
        <w:fldChar w:fldCharType="begin"/>
      </w:r>
      <w:r>
        <w:rPr>
          <w:rStyle w:val="19"/>
          <w:rFonts w:hint="eastAsia" w:ascii="楷体_GB2312" w:hAnsi="楷体_GB2312" w:eastAsia="楷体_GB2312" w:cs="楷体_GB2312"/>
          <w:bCs/>
          <w:szCs w:val="32"/>
          <w:lang w:eastAsia="zh-CN"/>
        </w:rPr>
        <w:instrText xml:space="preserve"> = 4 \* CHINESENUM3 \* MERGEFORMAT </w:instrText>
      </w:r>
      <w:r>
        <w:rPr>
          <w:rStyle w:val="19"/>
          <w:rFonts w:hint="eastAsia" w:ascii="楷体_GB2312" w:hAnsi="楷体_GB2312" w:eastAsia="楷体_GB2312" w:cs="楷体_GB2312"/>
          <w:bCs/>
          <w:szCs w:val="32"/>
          <w:lang w:eastAsia="zh-CN"/>
        </w:rPr>
        <w:fldChar w:fldCharType="separate"/>
      </w:r>
      <w:r>
        <w:rPr>
          <w:rStyle w:val="19"/>
          <w:rFonts w:ascii="楷体_GB2312" w:hAnsi="楷体_GB2312" w:eastAsia="楷体_GB2312" w:cs="楷体_GB2312"/>
          <w:bCs/>
          <w:szCs w:val="32"/>
        </w:rPr>
        <w:t>四</w:t>
      </w:r>
      <w:r>
        <w:rPr>
          <w:rStyle w:val="19"/>
          <w:rFonts w:hint="eastAsia" w:ascii="楷体_GB2312" w:hAnsi="楷体_GB2312" w:eastAsia="楷体_GB2312" w:cs="楷体_GB2312"/>
          <w:bCs/>
          <w:szCs w:val="32"/>
          <w:lang w:eastAsia="zh-CN"/>
        </w:rPr>
        <w:fldChar w:fldCharType="end"/>
      </w:r>
      <w:r>
        <w:rPr>
          <w:rStyle w:val="19"/>
          <w:rFonts w:hint="eastAsia" w:ascii="楷体_GB2312" w:hAnsi="楷体_GB2312" w:eastAsia="楷体_GB2312" w:cs="楷体_GB2312"/>
          <w:bCs/>
          <w:szCs w:val="32"/>
          <w:lang w:eastAsia="zh-CN"/>
        </w:rPr>
        <w:t>）</w:t>
      </w:r>
      <w:r>
        <w:rPr>
          <w:rStyle w:val="19"/>
          <w:rFonts w:ascii="楷体_GB2312" w:hAnsi="楷体_GB2312" w:eastAsia="楷体_GB2312" w:cs="楷体_GB2312"/>
          <w:bCs/>
          <w:szCs w:val="32"/>
        </w:rPr>
        <w:t>作风根源：</w:t>
      </w:r>
      <w:r>
        <w:t>工作作风不够实，自我要求不够严</w:t>
      </w:r>
    </w:p>
    <w:p w14:paraId="510BC128">
      <w:pPr>
        <w:pStyle w:val="12"/>
        <w:bidi w:val="0"/>
        <w:rPr>
          <w:rFonts w:hint="eastAsia" w:eastAsia="仿宋_GB2312"/>
          <w:lang w:eastAsia="zh-CN"/>
        </w:rPr>
      </w:pPr>
      <w:r>
        <w:t>在工作作风方面，存在浮躁情绪和功利思想，缺乏求真务实、真抓实干的精神。对工作的标准要求不够高，缺乏精益求精、追求卓越的态度，有时满足于完成基本任务，而忽视了工作的质量和效果。自我要求不够严格，缺乏</w:t>
      </w:r>
      <w:r>
        <w:rPr>
          <w:rFonts w:hint="eastAsia"/>
        </w:rPr>
        <w:t>“</w:t>
      </w:r>
      <w:r>
        <w:t>严以修身、严以用权、严以律己</w:t>
      </w:r>
      <w:r>
        <w:rPr>
          <w:rFonts w:hint="eastAsia"/>
        </w:rPr>
        <w:t>”</w:t>
      </w:r>
      <w:r>
        <w:t>的自觉性，对一些纪律规矩和廉洁自律的要求执行不够到位，从而导致一些问题的出现。</w:t>
      </w:r>
    </w:p>
    <w:p w14:paraId="338372F5">
      <w:pPr>
        <w:pStyle w:val="2"/>
        <w:bidi w:val="0"/>
      </w:pPr>
      <w:r>
        <w:rPr>
          <w:rFonts w:hint="eastAsia"/>
          <w:lang w:eastAsia="zh-CN"/>
        </w:rPr>
        <w:fldChar w:fldCharType="begin"/>
      </w:r>
      <w:r>
        <w:rPr>
          <w:rFonts w:hint="eastAsia"/>
          <w:lang w:eastAsia="zh-CN"/>
        </w:rPr>
        <w:instrText xml:space="preserve"> = 3 \* CHINESENUM3 \* MERGEFORMAT </w:instrText>
      </w:r>
      <w:r>
        <w:rPr>
          <w:rFonts w:hint="eastAsia"/>
          <w:lang w:eastAsia="zh-CN"/>
        </w:rPr>
        <w:fldChar w:fldCharType="separate"/>
      </w:r>
      <w:r>
        <w:t>三</w:t>
      </w:r>
      <w:r>
        <w:rPr>
          <w:rFonts w:hint="eastAsia"/>
          <w:lang w:eastAsia="zh-CN"/>
        </w:rPr>
        <w:fldChar w:fldCharType="end"/>
      </w:r>
      <w:r>
        <w:rPr>
          <w:rFonts w:hint="eastAsia"/>
          <w:lang w:eastAsia="zh-CN"/>
        </w:rPr>
        <w:t>、</w:t>
      </w:r>
      <w:r>
        <w:t>今后的努力方向和改进措施</w:t>
      </w:r>
    </w:p>
    <w:p w14:paraId="14A02063">
      <w:pPr>
        <w:pStyle w:val="12"/>
        <w:bidi w:val="0"/>
        <w:rPr>
          <w:rFonts w:hint="eastAsia" w:eastAsia="仿宋_GB2312"/>
          <w:lang w:eastAsia="zh-CN"/>
        </w:rPr>
      </w:pPr>
      <w:r>
        <w:t>针对查摆出的问题和剖析出的根源，我将以此次民主生活会为契机，采取切实有效的措施，认真加以整改，不断提升自身素质和工作水平。</w:t>
      </w:r>
    </w:p>
    <w:p w14:paraId="0306187E">
      <w:pPr>
        <w:pStyle w:val="3"/>
        <w:bidi w:val="0"/>
      </w:pPr>
      <w:r>
        <w:rPr>
          <w:rFonts w:hint="eastAsia"/>
          <w:lang w:eastAsia="zh-CN"/>
        </w:rPr>
        <w:t>（</w:t>
      </w:r>
      <w:r>
        <w:rPr>
          <w:rFonts w:hint="eastAsia"/>
          <w:lang w:eastAsia="zh-CN"/>
        </w:rPr>
        <w:fldChar w:fldCharType="begin"/>
      </w:r>
      <w:r>
        <w:rPr>
          <w:rFonts w:hint="eastAsia"/>
          <w:lang w:eastAsia="zh-CN"/>
        </w:rPr>
        <w:instrText xml:space="preserve"> = 1 \* CHINESENUM3 \* MERGEFORMAT </w:instrText>
      </w:r>
      <w:r>
        <w:rPr>
          <w:rFonts w:hint="eastAsia"/>
          <w:lang w:eastAsia="zh-CN"/>
        </w:rPr>
        <w:fldChar w:fldCharType="separate"/>
      </w:r>
      <w:r>
        <w:t>一</w:t>
      </w:r>
      <w:r>
        <w:rPr>
          <w:rFonts w:hint="eastAsia"/>
          <w:lang w:eastAsia="zh-CN"/>
        </w:rPr>
        <w:fldChar w:fldCharType="end"/>
      </w:r>
      <w:r>
        <w:rPr>
          <w:rFonts w:hint="eastAsia"/>
          <w:lang w:eastAsia="zh-CN"/>
        </w:rPr>
        <w:t>）</w:t>
      </w:r>
      <w:r>
        <w:t>强化理论武装，筑牢思想根基</w:t>
      </w:r>
    </w:p>
    <w:p w14:paraId="240BB34B">
      <w:pPr>
        <w:pStyle w:val="12"/>
        <w:bidi w:val="0"/>
      </w:pPr>
      <w:r>
        <w:rPr>
          <w:rStyle w:val="20"/>
        </w:rPr>
        <w:t>一是</w:t>
      </w:r>
      <w:r>
        <w:t>提高学习自觉性。把学习党的创新理论作为首要政治任务，制定详细的学习计划，坚持每天抽出固定时间进行学习，做到主动学、系统学、深入学。通过参加集中学习、专题研讨、个人自学等多种形式，深入学习党的创新理论，深刻领会其核心要义、精神实质、丰富内涵和实践要求，不断提高政治判断力、政治领悟力、政治执行力。</w:t>
      </w:r>
    </w:p>
    <w:p w14:paraId="7CF4CC2E">
      <w:pPr>
        <w:pStyle w:val="12"/>
        <w:bidi w:val="0"/>
      </w:pPr>
      <w:r>
        <w:rPr>
          <w:rStyle w:val="20"/>
        </w:rPr>
        <w:t>二是</w:t>
      </w:r>
      <w:r>
        <w:t>增强学习系统性。注重学习的整体性和连贯性，构建完整的知识体系。深入学习马克思主义基本原理，学习党的历史和优良传统，学习业务知识和法律法规，不断拓宽知识面、提升综合素养。坚持学思用贯通、知信行统一，把学习成果转化为推动工作的具体举措和实际成效。</w:t>
      </w:r>
    </w:p>
    <w:p w14:paraId="1FAB342D">
      <w:pPr>
        <w:pStyle w:val="12"/>
        <w:bidi w:val="0"/>
        <w:rPr>
          <w:rFonts w:hint="eastAsia" w:eastAsia="仿宋_GB2312"/>
          <w:lang w:eastAsia="zh-CN"/>
        </w:rPr>
      </w:pPr>
      <w:r>
        <w:rPr>
          <w:rStyle w:val="20"/>
        </w:rPr>
        <w:t>三是</w:t>
      </w:r>
      <w:r>
        <w:t>提升学用转化率。紧密联系工作实际，把党的创新理论作为分析问题、解决问题的强大思想武器。在面对复杂问题和艰巨任务时，自觉运用党的创新理论寻找思路、破解难题，不断提高理论指导实践的能力和水平。每月至少开展一次专题调研，将学习成果与调研实际相结合，形成有针对性的调研报告和工作建议。</w:t>
      </w:r>
    </w:p>
    <w:p w14:paraId="45CFCE95">
      <w:pPr>
        <w:pStyle w:val="3"/>
        <w:bidi w:val="0"/>
      </w:pPr>
      <w:r>
        <w:rPr>
          <w:rFonts w:hint="eastAsia"/>
          <w:lang w:eastAsia="zh-CN"/>
        </w:rPr>
        <w:t>（</w:t>
      </w:r>
      <w:r>
        <w:rPr>
          <w:rFonts w:hint="eastAsia"/>
          <w:lang w:eastAsia="zh-CN"/>
        </w:rPr>
        <w:fldChar w:fldCharType="begin"/>
      </w:r>
      <w:r>
        <w:rPr>
          <w:rFonts w:hint="eastAsia"/>
          <w:lang w:eastAsia="zh-CN"/>
        </w:rPr>
        <w:instrText xml:space="preserve"> = 2 \* CHINESENUM3 \* MERGEFORMAT </w:instrText>
      </w:r>
      <w:r>
        <w:rPr>
          <w:rFonts w:hint="eastAsia"/>
          <w:lang w:eastAsia="zh-CN"/>
        </w:rPr>
        <w:fldChar w:fldCharType="separate"/>
      </w:r>
      <w:r>
        <w:t>二</w:t>
      </w:r>
      <w:r>
        <w:rPr>
          <w:rFonts w:hint="eastAsia"/>
          <w:lang w:eastAsia="zh-CN"/>
        </w:rPr>
        <w:fldChar w:fldCharType="end"/>
      </w:r>
      <w:r>
        <w:rPr>
          <w:rFonts w:hint="eastAsia"/>
          <w:lang w:eastAsia="zh-CN"/>
        </w:rPr>
        <w:t>）</w:t>
      </w:r>
      <w:r>
        <w:t>锤炼党性修养，强化担当作为</w:t>
      </w:r>
    </w:p>
    <w:p w14:paraId="3D1E1416">
      <w:pPr>
        <w:pStyle w:val="12"/>
        <w:bidi w:val="0"/>
      </w:pPr>
      <w:r>
        <w:rPr>
          <w:rStyle w:val="20"/>
        </w:rPr>
        <w:t>一是</w:t>
      </w:r>
      <w:r>
        <w:t>加强党性锻炼。自觉参加党内政治生活，严格执行</w:t>
      </w:r>
      <w:r>
        <w:rPr>
          <w:rFonts w:hint="eastAsia"/>
        </w:rPr>
        <w:t>“</w:t>
      </w:r>
      <w:r>
        <w:t>三会一课</w:t>
      </w:r>
      <w:r>
        <w:rPr>
          <w:rFonts w:hint="eastAsia"/>
        </w:rPr>
        <w:t>”</w:t>
      </w:r>
      <w:r>
        <w:t>、民主生活会、组织生活会等制度，严肃认真开展批评与自我批评。不断增强党性观念，坚定理想信念，始终保持共产党人的政治本色。自觉维护班子团结，做到分工不分家、补台不拆台，形成工作合力。</w:t>
      </w:r>
    </w:p>
    <w:p w14:paraId="3F52E0E3">
      <w:pPr>
        <w:pStyle w:val="12"/>
        <w:bidi w:val="0"/>
      </w:pPr>
      <w:r>
        <w:rPr>
          <w:rStyle w:val="20"/>
        </w:rPr>
        <w:t>二是</w:t>
      </w:r>
      <w:r>
        <w:t>强化担当精神。面对工作中的困难和挑战，敢于担当、勇于负责，不回避、不推诿、不敷衍。树立</w:t>
      </w:r>
      <w:r>
        <w:rPr>
          <w:rFonts w:hint="eastAsia"/>
        </w:rPr>
        <w:t>“</w:t>
      </w:r>
      <w:r>
        <w:t>事不避难、义不逃责</w:t>
      </w:r>
      <w:r>
        <w:rPr>
          <w:rFonts w:hint="eastAsia"/>
        </w:rPr>
        <w:t>”</w:t>
      </w:r>
      <w:r>
        <w:t>的担当精神，面对</w:t>
      </w:r>
      <w:r>
        <w:rPr>
          <w:rFonts w:hint="eastAsia"/>
        </w:rPr>
        <w:t>“</w:t>
      </w:r>
      <w:r>
        <w:t>硬骨头</w:t>
      </w:r>
      <w:r>
        <w:rPr>
          <w:rFonts w:hint="eastAsia"/>
        </w:rPr>
        <w:t>”</w:t>
      </w:r>
      <w:r>
        <w:t>敢于迎难而上，面对矛盾问题敢于动真碰硬。加强对新形势下工作规律的研究和把握，不断提升攻坚克难的能力和水平。</w:t>
      </w:r>
    </w:p>
    <w:p w14:paraId="0F6BA383">
      <w:pPr>
        <w:pStyle w:val="12"/>
        <w:bidi w:val="0"/>
        <w:rPr>
          <w:rFonts w:hint="eastAsia" w:eastAsia="仿宋_GB2312"/>
          <w:lang w:eastAsia="zh-CN"/>
        </w:rPr>
      </w:pPr>
      <w:r>
        <w:rPr>
          <w:rStyle w:val="20"/>
        </w:rPr>
        <w:t>三是</w:t>
      </w:r>
      <w:r>
        <w:t>狠抓工作落实。树立</w:t>
      </w:r>
      <w:r>
        <w:rPr>
          <w:rFonts w:hint="eastAsia"/>
        </w:rPr>
        <w:t>“</w:t>
      </w:r>
      <w:r>
        <w:t>重落实、求实效</w:t>
      </w:r>
      <w:r>
        <w:rPr>
          <w:rFonts w:hint="eastAsia"/>
        </w:rPr>
        <w:t>”</w:t>
      </w:r>
      <w:r>
        <w:t>的工作导向，对各项重点工作和重大部署，做到件件有落实、事事有回音。建立工作台账，实行清单化管理、项目化推进，加强对工作进展情况的督导检查，及时发现问题、解决问题。发扬</w:t>
      </w:r>
      <w:r>
        <w:rPr>
          <w:rFonts w:hint="eastAsia"/>
        </w:rPr>
        <w:t>“</w:t>
      </w:r>
      <w:r>
        <w:t>钉钉子</w:t>
      </w:r>
      <w:r>
        <w:rPr>
          <w:rFonts w:hint="eastAsia"/>
        </w:rPr>
        <w:t>”</w:t>
      </w:r>
      <w:r>
        <w:t>精神，对定下来的事情一抓到底，确保各项工作取得实实在在的成效。</w:t>
      </w:r>
    </w:p>
    <w:p w14:paraId="1D31D606">
      <w:pPr>
        <w:pStyle w:val="3"/>
        <w:bidi w:val="0"/>
      </w:pPr>
      <w:r>
        <w:rPr>
          <w:rFonts w:hint="eastAsia"/>
          <w:lang w:eastAsia="zh-CN"/>
        </w:rPr>
        <w:t>（</w:t>
      </w:r>
      <w:r>
        <w:rPr>
          <w:rFonts w:hint="eastAsia"/>
          <w:lang w:eastAsia="zh-CN"/>
        </w:rPr>
        <w:fldChar w:fldCharType="begin"/>
      </w:r>
      <w:r>
        <w:rPr>
          <w:rFonts w:hint="eastAsia"/>
          <w:lang w:eastAsia="zh-CN"/>
        </w:rPr>
        <w:instrText xml:space="preserve"> = 3 \* CHINESENUM3 \* MERGEFORMAT </w:instrText>
      </w:r>
      <w:r>
        <w:rPr>
          <w:rFonts w:hint="eastAsia"/>
          <w:lang w:eastAsia="zh-CN"/>
        </w:rPr>
        <w:fldChar w:fldCharType="separate"/>
      </w:r>
      <w:r>
        <w:t>三</w:t>
      </w:r>
      <w:r>
        <w:rPr>
          <w:rFonts w:hint="eastAsia"/>
          <w:lang w:eastAsia="zh-CN"/>
        </w:rPr>
        <w:fldChar w:fldCharType="end"/>
      </w:r>
      <w:r>
        <w:rPr>
          <w:rFonts w:hint="eastAsia"/>
          <w:lang w:eastAsia="zh-CN"/>
        </w:rPr>
        <w:t>）</w:t>
      </w:r>
      <w:r>
        <w:t>践行宗旨意识，提升服务效能</w:t>
      </w:r>
    </w:p>
    <w:p w14:paraId="41E3225B">
      <w:pPr>
        <w:pStyle w:val="12"/>
        <w:bidi w:val="0"/>
      </w:pPr>
      <w:r>
        <w:rPr>
          <w:rStyle w:val="20"/>
        </w:rPr>
        <w:t>一是</w:t>
      </w:r>
      <w:r>
        <w:t>深入基层一线。坚持</w:t>
      </w:r>
      <w:r>
        <w:rPr>
          <w:rFonts w:hint="eastAsia"/>
        </w:rPr>
        <w:t>“</w:t>
      </w:r>
      <w:r>
        <w:t>一线工作法</w:t>
      </w:r>
      <w:r>
        <w:rPr>
          <w:rFonts w:hint="eastAsia"/>
        </w:rPr>
        <w:t>”</w:t>
      </w:r>
      <w:r>
        <w:t>，增加深入基层、深入群众、深入一线的时间和次数。每月至少下基层调研XX次，与群众面对面交流，倾听群众的心声诉求，了解群众的急难愁盼问题。在调研过程中，不搞形式主义，不走过场，真正沉下心来发现问题、解决问题。</w:t>
      </w:r>
    </w:p>
    <w:p w14:paraId="62FACA38">
      <w:pPr>
        <w:pStyle w:val="12"/>
        <w:bidi w:val="0"/>
      </w:pPr>
      <w:r>
        <w:rPr>
          <w:rStyle w:val="20"/>
        </w:rPr>
        <w:t>二是</w:t>
      </w:r>
      <w:r>
        <w:t>精准服务群众。树立</w:t>
      </w:r>
      <w:r>
        <w:rPr>
          <w:rFonts w:hint="eastAsia"/>
        </w:rPr>
        <w:t>“</w:t>
      </w:r>
      <w:r>
        <w:t>以群众为中心</w:t>
      </w:r>
      <w:r>
        <w:rPr>
          <w:rFonts w:hint="eastAsia"/>
        </w:rPr>
        <w:t>”</w:t>
      </w:r>
      <w:r>
        <w:t>的服务理念，针对群众反映的问题，制定个性化、精准化的解决方案。简化办事流程，提高办事效率，为群众提供更加便捷、高效、优质的服务。建立群众诉求台账，实行销号管理，对群众的合理诉求，及时回应、及时办理、及时反馈，确保群众满意。</w:t>
      </w:r>
    </w:p>
    <w:p w14:paraId="2E66680B">
      <w:pPr>
        <w:pStyle w:val="12"/>
        <w:bidi w:val="0"/>
        <w:rPr>
          <w:rFonts w:hint="eastAsia" w:eastAsia="仿宋_GB2312"/>
          <w:lang w:eastAsia="zh-CN"/>
        </w:rPr>
      </w:pPr>
      <w:r>
        <w:rPr>
          <w:rStyle w:val="20"/>
        </w:rPr>
        <w:t>三是</w:t>
      </w:r>
      <w:r>
        <w:t>建立长效机制。对群众反映的突出问题，深入分析问题产生的根源，举一反三，建立长效机制，防止问题反复出现。加强与群众的常态化沟通，及时了解群众的新需求、新期盼，不断改进工作方法，提升服务水平，真正做到权为民所用、情为民所系、利为民所谋。</w:t>
      </w:r>
    </w:p>
    <w:p w14:paraId="65CB9273">
      <w:pPr>
        <w:pStyle w:val="3"/>
        <w:bidi w:val="0"/>
      </w:pPr>
      <w:r>
        <w:rPr>
          <w:rFonts w:hint="eastAsia"/>
          <w:lang w:eastAsia="zh-CN"/>
        </w:rPr>
        <w:t>（</w:t>
      </w:r>
      <w:r>
        <w:rPr>
          <w:rFonts w:hint="eastAsia"/>
          <w:lang w:eastAsia="zh-CN"/>
        </w:rPr>
        <w:fldChar w:fldCharType="begin"/>
      </w:r>
      <w:r>
        <w:rPr>
          <w:rFonts w:hint="eastAsia"/>
          <w:lang w:eastAsia="zh-CN"/>
        </w:rPr>
        <w:instrText xml:space="preserve"> = 4 \* CHINESENUM3 \* MERGEFORMAT </w:instrText>
      </w:r>
      <w:r>
        <w:rPr>
          <w:rFonts w:hint="eastAsia"/>
          <w:lang w:eastAsia="zh-CN"/>
        </w:rPr>
        <w:fldChar w:fldCharType="separate"/>
      </w:r>
      <w:r>
        <w:t>四</w:t>
      </w:r>
      <w:r>
        <w:rPr>
          <w:rFonts w:hint="eastAsia"/>
          <w:lang w:eastAsia="zh-CN"/>
        </w:rPr>
        <w:fldChar w:fldCharType="end"/>
      </w:r>
      <w:r>
        <w:rPr>
          <w:rFonts w:hint="eastAsia"/>
          <w:lang w:eastAsia="zh-CN"/>
        </w:rPr>
        <w:t>）</w:t>
      </w:r>
      <w:r>
        <w:t>严守纪律规矩，筑牢廉洁防线</w:t>
      </w:r>
    </w:p>
    <w:p w14:paraId="70F8CCB3">
      <w:pPr>
        <w:pStyle w:val="12"/>
        <w:bidi w:val="0"/>
      </w:pPr>
      <w:r>
        <w:rPr>
          <w:rStyle w:val="20"/>
        </w:rPr>
        <w:t>一是</w:t>
      </w:r>
      <w:r>
        <w:t>强化纪律意识。深入学习党的各项纪律规定，特别是政治纪律、组织纪律、廉洁纪律、群众纪律、工作纪律、生活纪律，不断增强纪律规矩意识。自觉遵守党的纪律规矩，做到令行禁止、政令畅通。在日常工作和生活中，时刻绷紧纪律这根弦，对违反纪律规矩的行为坚决抵制。</w:t>
      </w:r>
    </w:p>
    <w:p w14:paraId="0467BA98">
      <w:pPr>
        <w:pStyle w:val="12"/>
        <w:bidi w:val="0"/>
      </w:pPr>
      <w:r>
        <w:rPr>
          <w:rStyle w:val="20"/>
        </w:rPr>
        <w:t>二是</w:t>
      </w:r>
      <w:r>
        <w:t>从严廉洁自律。严格遵守廉洁自律各项规定，自觉抵制各种不正之风和腐败现象。管好自己的手、管住自己的嘴、管住自己的腿，不接受任何可能影响公正执行公务的宴请和礼品，不利用职权为亲属和身边工作人员谋取私利。加强对家属和身边工作人员的教育管理，做到廉洁齐家、清白做人。</w:t>
      </w:r>
    </w:p>
    <w:p w14:paraId="5CBF8799">
      <w:pPr>
        <w:pStyle w:val="12"/>
        <w:bidi w:val="0"/>
      </w:pPr>
      <w:r>
        <w:rPr>
          <w:rStyle w:val="20"/>
        </w:rPr>
        <w:t>三是</w:t>
      </w:r>
      <w:r>
        <w:t>改进工作作风。坚决反对形式主义、官僚主义，精简会议文件，减少不必要的应酬和检查考核。树立求真务实、真抓实干的工作作风，注重工作的实际效果，不搞表面文章、不做形象工程。坚持勤俭节约、艰苦奋斗，自觉抵制享乐主义和奢靡之风，树立良好的党员干部形象。</w:t>
      </w:r>
    </w:p>
    <w:p w14:paraId="2CB2E5CC">
      <w:pPr>
        <w:pStyle w:val="12"/>
        <w:bidi w:val="0"/>
        <w:rPr>
          <w:rFonts w:hint="eastAsia"/>
          <w:lang w:eastAsia="zh-CN"/>
        </w:rPr>
      </w:pPr>
      <w:r>
        <w:t>总之，通过此次民主生活会，我深刻认识到自身存在的问题和不足，也明确了今后的努力方向和改进措施。在今后的工作中，我将以更加坚定的信念、更加务实的作风、更加有力的举措，认真抓好问题整改，不断提升自身素质和工作水平，为推动单位高质量发展作出更大的贡献。</w:t>
      </w:r>
    </w:p>
    <w:sectPr>
      <w:headerReference r:id="rId5" w:type="default"/>
      <w:footerReference r:id="rId7" w:type="default"/>
      <w:headerReference r:id="rId6" w:type="even"/>
      <w:footerReference r:id="rId8" w:type="even"/>
      <w:pgSz w:w="11906" w:h="16838"/>
      <w:pgMar w:top="2098" w:right="1474" w:bottom="1984" w:left="1588" w:header="567" w:footer="1418" w:gutter="0"/>
      <w:cols w:space="720"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方正小标宋简体">
    <w:panose1 w:val="02010600010101010101"/>
    <w:charset w:val="86"/>
    <w:family w:val="auto"/>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442D8">
    <w:pPr>
      <w:pStyle w:val="14"/>
      <w:jc w:val="right"/>
    </w:pPr>
    <w:r>
      <w:fldChar w:fldCharType="begin"/>
    </w:r>
    <w:r>
      <w:instrText xml:space="preserve"> PAGE PAGE  \# "— 0 —"  \* MERGEFORMAT </w:instrText>
    </w:r>
    <w:r>
      <w:fldChar w:fldCharType="separate"/>
    </w:r>
    <w:r>
      <w:rPr>
        <w:b/>
      </w:rPr>
      <w:t>错误！图片开关必须是第一个格式编排开关。</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77DD9">
    <w:pPr>
      <w:pStyle w:val="14"/>
      <w:jc w:val="left"/>
    </w:pPr>
    <w:r>
      <w:fldChar w:fldCharType="begin"/>
    </w:r>
    <w:r>
      <w:instrText xml:space="preserve"> PAGE PAGE  \# "— 0 —"  \* MERGEFORMAT </w:instrText>
    </w:r>
    <w:r>
      <w:fldChar w:fldCharType="separate"/>
    </w:r>
    <w:r>
      <w:rPr>
        <w:b/>
      </w:rPr>
      <w:t>错误！图片开关必须是第一个格式编排开关。</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2AE7F">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50606">
    <w:pPr>
      <w:pStyle w:val="1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evenAndOddHeaders w:val="1"/>
  <w:drawingGridHorizontalSpacing w:val="158"/>
  <w:drawingGridVerticalSpacing w:val="290"/>
  <w:displayHorizontalDrawingGridEvery w:val="2"/>
  <w:displayVerticalDrawingGridEvery w:val="2"/>
  <w:noPunctuationKerning w:val="1"/>
  <w:characterSpacingControl w:val="doNotCompress"/>
  <w:footnotePr>
    <w:footnote w:id="0"/>
    <w:footnote w:id="1"/>
  </w:footnotePr>
  <w:endnotePr>
    <w:endnote w:id="0"/>
    <w:endnote w:id="1"/>
  </w:endnotePr>
  <w:compat>
    <w:balanceSingleByteDoubleByteWidth/>
    <w:useFELayout/>
    <w:compatSetting w:name="compatibilityMode" w:uri="http://schemas.microsoft.com/office/word" w:val="15"/>
  </w:compat>
  <w:rsids>
    <w:rsidRoot w:val="00000000"/>
    <w:rsid w:val="1F967F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name="heading 5"/>
    <w:lsdException w:qFormat="1" w:unhideWhenUsed="0" w:uiPriority="0" w:name="heading 6"/>
    <w:lsdException w:qFormat="1" w:unhideWhenUsed="0" w:uiPriority="0" w:name="heading 7"/>
    <w:lsdException w:qFormat="1" w:unhideWhenUsed="0" w:uiPriority="0" w:name="heading 8"/>
    <w:lsdException w:qFormat="1" w:unhideWhenUsed="0"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autoSpaceDE w:val="0"/>
      <w:autoSpaceDN w:val="0"/>
      <w:adjustRightInd w:val="0"/>
      <w:spacing w:line="578" w:lineRule="exact"/>
      <w:jc w:val="both"/>
    </w:pPr>
    <w:rPr>
      <w:rFonts w:hint="eastAsia" w:ascii="Times New Roman" w:hAnsi="仿宋_GB2312" w:eastAsia="仿宋_GB2312" w:cs="仿宋_GB2312"/>
      <w:kern w:val="0"/>
      <w:sz w:val="32"/>
      <w:szCs w:val="24"/>
      <w:lang w:val="en-US" w:eastAsia="zh-CN" w:bidi="ar-SA"/>
      <w14:ligatures w14:val="none"/>
    </w:rPr>
  </w:style>
  <w:style w:type="paragraph" w:styleId="2">
    <w:name w:val="heading 1"/>
    <w:basedOn w:val="1"/>
    <w:next w:val="1"/>
    <w:link w:val="24"/>
    <w:qFormat/>
    <w:uiPriority w:val="0"/>
    <w:pPr>
      <w:ind w:firstLine="640" w:firstLineChars="200"/>
      <w:outlineLvl w:val="0"/>
    </w:pPr>
    <w:rPr>
      <w:rFonts w:ascii="黑体" w:hAnsi="黑体" w:eastAsia="黑体" w:cs="黑体"/>
      <w:bCs/>
      <w:szCs w:val="44"/>
    </w:rPr>
  </w:style>
  <w:style w:type="paragraph" w:styleId="3">
    <w:name w:val="heading 2"/>
    <w:basedOn w:val="1"/>
    <w:next w:val="1"/>
    <w:link w:val="25"/>
    <w:qFormat/>
    <w:uiPriority w:val="0"/>
    <w:pPr>
      <w:ind w:firstLine="640" w:firstLineChars="200"/>
      <w:outlineLvl w:val="1"/>
    </w:pPr>
    <w:rPr>
      <w:rFonts w:ascii="楷体_GB2312" w:hAnsi="楷体_GB2312" w:eastAsia="楷体_GB2312" w:cs="楷体_GB2312"/>
      <w:bCs/>
      <w:szCs w:val="32"/>
    </w:rPr>
  </w:style>
  <w:style w:type="paragraph" w:styleId="4">
    <w:name w:val="heading 3"/>
    <w:basedOn w:val="1"/>
    <w:next w:val="1"/>
    <w:link w:val="26"/>
    <w:qFormat/>
    <w:uiPriority w:val="0"/>
    <w:pPr>
      <w:ind w:firstLine="640" w:firstLineChars="200"/>
      <w:outlineLvl w:val="2"/>
    </w:pPr>
    <w:rPr>
      <w:rFonts w:ascii="Times New Roman"/>
      <w:bCs/>
      <w:szCs w:val="32"/>
    </w:rPr>
  </w:style>
  <w:style w:type="paragraph" w:styleId="5">
    <w:name w:val="heading 4"/>
    <w:basedOn w:val="1"/>
    <w:next w:val="1"/>
    <w:link w:val="27"/>
    <w:qFormat/>
    <w:uiPriority w:val="0"/>
    <w:pPr>
      <w:ind w:firstLine="640" w:firstLineChars="200"/>
      <w:outlineLvl w:val="3"/>
    </w:pPr>
    <w:rPr>
      <w:rFonts w:ascii="Times New Roman" w:cs="仿宋_GB2312"/>
      <w:bCs/>
      <w:szCs w:val="28"/>
    </w:rPr>
  </w:style>
  <w:style w:type="paragraph" w:styleId="6">
    <w:name w:val="heading 5"/>
    <w:basedOn w:val="1"/>
    <w:next w:val="1"/>
    <w:link w:val="28"/>
    <w:semiHidden/>
    <w:qFormat/>
    <w:uiPriority w:val="0"/>
    <w:pPr>
      <w:keepNext/>
      <w:keepLines/>
      <w:spacing w:before="280" w:after="290" w:line="376" w:lineRule="atLeast"/>
      <w:outlineLvl w:val="4"/>
    </w:pPr>
    <w:rPr>
      <w:b/>
      <w:bCs/>
      <w:sz w:val="28"/>
      <w:szCs w:val="28"/>
    </w:rPr>
  </w:style>
  <w:style w:type="paragraph" w:styleId="7">
    <w:name w:val="heading 6"/>
    <w:basedOn w:val="1"/>
    <w:next w:val="1"/>
    <w:link w:val="29"/>
    <w:semiHidden/>
    <w:qFormat/>
    <w:uiPriority w:val="0"/>
    <w:pPr>
      <w:keepNext/>
      <w:keepLines/>
      <w:spacing w:before="240" w:after="64" w:line="320" w:lineRule="atLeast"/>
      <w:outlineLvl w:val="5"/>
    </w:pPr>
    <w:rPr>
      <w:rFonts w:asciiTheme="majorHAnsi" w:hAnsiTheme="majorHAnsi" w:eastAsiaTheme="majorEastAsia" w:cstheme="majorBidi"/>
      <w:b/>
      <w:bCs/>
      <w:sz w:val="24"/>
    </w:rPr>
  </w:style>
  <w:style w:type="paragraph" w:styleId="8">
    <w:name w:val="heading 7"/>
    <w:basedOn w:val="1"/>
    <w:next w:val="1"/>
    <w:link w:val="30"/>
    <w:semiHidden/>
    <w:qFormat/>
    <w:uiPriority w:val="0"/>
    <w:pPr>
      <w:keepNext/>
      <w:keepLines/>
      <w:spacing w:before="240" w:after="64" w:line="320" w:lineRule="atLeast"/>
      <w:outlineLvl w:val="6"/>
    </w:pPr>
    <w:rPr>
      <w:b/>
      <w:bCs/>
      <w:sz w:val="24"/>
    </w:rPr>
  </w:style>
  <w:style w:type="paragraph" w:styleId="9">
    <w:name w:val="heading 8"/>
    <w:basedOn w:val="1"/>
    <w:next w:val="1"/>
    <w:link w:val="31"/>
    <w:semiHidden/>
    <w:qFormat/>
    <w:uiPriority w:val="0"/>
    <w:pPr>
      <w:keepNext/>
      <w:keepLines/>
      <w:spacing w:before="240" w:after="64" w:line="320" w:lineRule="atLeast"/>
      <w:outlineLvl w:val="7"/>
    </w:pPr>
    <w:rPr>
      <w:rFonts w:asciiTheme="majorHAnsi" w:hAnsiTheme="majorHAnsi" w:eastAsiaTheme="majorEastAsia" w:cstheme="majorBidi"/>
      <w:sz w:val="24"/>
    </w:rPr>
  </w:style>
  <w:style w:type="paragraph" w:styleId="10">
    <w:name w:val="heading 9"/>
    <w:basedOn w:val="1"/>
    <w:next w:val="1"/>
    <w:link w:val="32"/>
    <w:semiHidden/>
    <w:qFormat/>
    <w:uiPriority w:val="0"/>
    <w:pPr>
      <w:keepNext/>
      <w:keepLines/>
      <w:spacing w:before="240" w:after="64" w:line="320" w:lineRule="atLeast"/>
      <w:outlineLvl w:val="8"/>
    </w:pPr>
    <w:rPr>
      <w:rFonts w:asciiTheme="majorHAnsi" w:hAnsiTheme="majorHAnsi" w:eastAsiaTheme="majorEastAsia" w:cstheme="majorBidi"/>
      <w:sz w:val="21"/>
      <w:szCs w:val="21"/>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Note Heading"/>
    <w:basedOn w:val="1"/>
    <w:next w:val="1"/>
    <w:link w:val="37"/>
    <w:qFormat/>
    <w:uiPriority w:val="0"/>
    <w:pPr>
      <w:outlineLvl w:val="0"/>
    </w:pPr>
    <w:rPr>
      <w:rFonts w:ascii="黑体" w:hAnsi="黑体" w:eastAsia="黑体" w:cs="黑体"/>
      <w:bCs/>
      <w:szCs w:val="44"/>
    </w:rPr>
  </w:style>
  <w:style w:type="paragraph" w:styleId="12">
    <w:name w:val="Body Text"/>
    <w:basedOn w:val="1"/>
    <w:link w:val="34"/>
    <w:qFormat/>
    <w:uiPriority w:val="0"/>
    <w:pPr>
      <w:ind w:firstLine="640" w:firstLineChars="200"/>
    </w:pPr>
    <w:rPr>
      <w:rFonts w:ascii="Times New Roman"/>
    </w:rPr>
  </w:style>
  <w:style w:type="paragraph" w:styleId="13">
    <w:name w:val="Plain Text"/>
    <w:basedOn w:val="1"/>
    <w:link w:val="35"/>
    <w:qFormat/>
    <w:uiPriority w:val="0"/>
    <w:pPr>
      <w:snapToGrid w:val="0"/>
      <w:spacing w:line="360" w:lineRule="exact"/>
      <w:jc w:val="center"/>
    </w:pPr>
    <w:rPr>
      <w:rFonts w:ascii="宋体" w:hAnsi="宋体" w:eastAsia="宋体" w:cs="宋体"/>
      <w:snapToGrid w:val="0"/>
      <w:sz w:val="24"/>
    </w:rPr>
  </w:style>
  <w:style w:type="paragraph" w:styleId="14">
    <w:name w:val="footer"/>
    <w:basedOn w:val="1"/>
    <w:link w:val="36"/>
    <w:semiHidden/>
    <w:qFormat/>
    <w:uiPriority w:val="0"/>
    <w:pPr>
      <w:tabs>
        <w:tab w:val="center" w:pos="4153"/>
        <w:tab w:val="right" w:pos="8306"/>
      </w:tabs>
      <w:snapToGrid w:val="0"/>
      <w:spacing w:line="240" w:lineRule="auto"/>
      <w:ind w:right="320" w:rightChars="100" w:firstLine="320" w:firstLineChars="100"/>
      <w:jc w:val="center"/>
    </w:pPr>
    <w:rPr>
      <w:rFonts w:ascii="宋体" w:hAnsi="宋体" w:eastAsia="宋体" w:cs="宋体"/>
      <w:snapToGrid w:val="0"/>
      <w:sz w:val="28"/>
      <w:szCs w:val="18"/>
    </w:rPr>
  </w:style>
  <w:style w:type="paragraph" w:styleId="15">
    <w:name w:val="header"/>
    <w:basedOn w:val="1"/>
    <w:link w:val="41"/>
    <w:qFormat/>
    <w:uiPriority w:val="0"/>
    <w:pPr>
      <w:tabs>
        <w:tab w:val="center" w:pos="4153"/>
        <w:tab w:val="right" w:pos="8306"/>
      </w:tabs>
      <w:snapToGrid w:val="0"/>
      <w:spacing w:line="240" w:lineRule="atLeast"/>
      <w:jc w:val="center"/>
    </w:pPr>
    <w:rPr>
      <w:sz w:val="18"/>
      <w:szCs w:val="18"/>
    </w:rPr>
  </w:style>
  <w:style w:type="paragraph" w:styleId="16">
    <w:name w:val="Subtitle"/>
    <w:basedOn w:val="1"/>
    <w:next w:val="1"/>
    <w:link w:val="38"/>
    <w:qFormat/>
    <w:uiPriority w:val="0"/>
    <w:pPr>
      <w:jc w:val="center"/>
      <w:outlineLvl w:val="1"/>
    </w:pPr>
    <w:rPr>
      <w:rFonts w:ascii="楷体_GB2312" w:hAnsi="楷体_GB2312" w:eastAsia="楷体_GB2312" w:cs="楷体_GB2312"/>
      <w:bCs/>
      <w:szCs w:val="32"/>
    </w:rPr>
  </w:style>
  <w:style w:type="paragraph" w:styleId="17">
    <w:name w:val="Title"/>
    <w:basedOn w:val="1"/>
    <w:next w:val="1"/>
    <w:link w:val="33"/>
    <w:qFormat/>
    <w:uiPriority w:val="0"/>
    <w:pPr>
      <w:jc w:val="center"/>
      <w:outlineLvl w:val="0"/>
    </w:pPr>
    <w:rPr>
      <w:rFonts w:ascii="方正小标宋简体" w:hAnsi="方正小标宋简体" w:eastAsia="方正小标宋简体" w:cs="方正小标宋简体"/>
      <w:bCs/>
      <w:sz w:val="44"/>
      <w:szCs w:val="32"/>
    </w:rPr>
  </w:style>
  <w:style w:type="character" w:styleId="20">
    <w:name w:val="Emphasis"/>
    <w:basedOn w:val="19"/>
    <w:qFormat/>
    <w:uiPriority w:val="0"/>
    <w:rPr>
      <w:rFonts w:hint="eastAsia" w:ascii="黑体" w:hAnsi="黑体" w:eastAsia="黑体" w:cs="黑体"/>
      <w:iCs/>
      <w:snapToGrid/>
      <w:color w:val="auto"/>
      <w:spacing w:val="0"/>
      <w:kern w:val="0"/>
      <w:sz w:val="32"/>
      <w:u w:val="none"/>
    </w:rPr>
  </w:style>
  <w:style w:type="character" w:styleId="21">
    <w:name w:val="Hyperlink"/>
    <w:unhideWhenUsed/>
    <w:qFormat/>
    <w:uiPriority w:val="99"/>
    <w:rPr>
      <w:color w:val="0563C1"/>
      <w:u w:val="single"/>
    </w:rPr>
  </w:style>
  <w:style w:type="character" w:styleId="22">
    <w:name w:val="footnote reference"/>
    <w:semiHidden/>
    <w:unhideWhenUsed/>
    <w:qFormat/>
    <w:uiPriority w:val="99"/>
    <w:rPr>
      <w:vertAlign w:val="superscript"/>
    </w:rPr>
  </w:style>
  <w:style w:type="paragraph" w:styleId="23">
    <w:name w:val="List Paragraph"/>
    <w:qFormat/>
    <w:uiPriority w:val="0"/>
    <w:rPr>
      <w:sz w:val="21"/>
      <w:szCs w:val="22"/>
    </w:rPr>
  </w:style>
  <w:style w:type="character" w:customStyle="1" w:styleId="24">
    <w:name w:val="标题 1 字符"/>
    <w:basedOn w:val="19"/>
    <w:link w:val="2"/>
    <w:qFormat/>
    <w:uiPriority w:val="0"/>
    <w:rPr>
      <w:rFonts w:ascii="黑体" w:hAnsi="黑体" w:eastAsia="黑体" w:cs="黑体"/>
      <w:bCs/>
      <w:szCs w:val="44"/>
    </w:rPr>
  </w:style>
  <w:style w:type="character" w:customStyle="1" w:styleId="25">
    <w:name w:val="标题 2 字符"/>
    <w:basedOn w:val="19"/>
    <w:link w:val="3"/>
    <w:qFormat/>
    <w:uiPriority w:val="0"/>
    <w:rPr>
      <w:rFonts w:ascii="楷体_GB2312" w:hAnsi="楷体_GB2312" w:eastAsia="楷体_GB2312" w:cs="楷体_GB2312"/>
      <w:bCs/>
      <w:szCs w:val="32"/>
    </w:rPr>
  </w:style>
  <w:style w:type="character" w:customStyle="1" w:styleId="26">
    <w:name w:val="标题 3 字符"/>
    <w:basedOn w:val="19"/>
    <w:link w:val="4"/>
    <w:qFormat/>
    <w:uiPriority w:val="0"/>
    <w:rPr>
      <w:rFonts w:ascii="Times New Roman"/>
      <w:bCs/>
      <w:szCs w:val="32"/>
    </w:rPr>
  </w:style>
  <w:style w:type="character" w:customStyle="1" w:styleId="27">
    <w:name w:val="标题 4 字符"/>
    <w:basedOn w:val="19"/>
    <w:link w:val="5"/>
    <w:qFormat/>
    <w:uiPriority w:val="0"/>
    <w:rPr>
      <w:rFonts w:ascii="Times New Roman" w:cs="仿宋_GB2312"/>
      <w:bCs/>
      <w:szCs w:val="28"/>
    </w:rPr>
  </w:style>
  <w:style w:type="character" w:customStyle="1" w:styleId="28">
    <w:name w:val="标题 5 字符"/>
    <w:basedOn w:val="19"/>
    <w:link w:val="6"/>
    <w:semiHidden/>
    <w:qFormat/>
    <w:uiPriority w:val="0"/>
    <w:rPr>
      <w:b/>
      <w:bCs/>
      <w:sz w:val="28"/>
      <w:szCs w:val="28"/>
    </w:rPr>
  </w:style>
  <w:style w:type="character" w:customStyle="1" w:styleId="29">
    <w:name w:val="标题 6 字符"/>
    <w:basedOn w:val="19"/>
    <w:link w:val="7"/>
    <w:semiHidden/>
    <w:qFormat/>
    <w:uiPriority w:val="0"/>
    <w:rPr>
      <w:rFonts w:asciiTheme="majorHAnsi" w:hAnsiTheme="majorHAnsi" w:eastAsiaTheme="majorEastAsia" w:cstheme="majorBidi"/>
      <w:b/>
      <w:bCs/>
      <w:sz w:val="24"/>
    </w:rPr>
  </w:style>
  <w:style w:type="character" w:customStyle="1" w:styleId="30">
    <w:name w:val="标题 7 字符"/>
    <w:basedOn w:val="19"/>
    <w:link w:val="8"/>
    <w:semiHidden/>
    <w:qFormat/>
    <w:uiPriority w:val="0"/>
    <w:rPr>
      <w:b/>
      <w:bCs/>
      <w:sz w:val="24"/>
    </w:rPr>
  </w:style>
  <w:style w:type="character" w:customStyle="1" w:styleId="31">
    <w:name w:val="标题 8 字符"/>
    <w:basedOn w:val="19"/>
    <w:link w:val="9"/>
    <w:semiHidden/>
    <w:qFormat/>
    <w:uiPriority w:val="0"/>
    <w:rPr>
      <w:rFonts w:asciiTheme="majorHAnsi" w:hAnsiTheme="majorHAnsi" w:eastAsiaTheme="majorEastAsia" w:cstheme="majorBidi"/>
      <w:sz w:val="24"/>
    </w:rPr>
  </w:style>
  <w:style w:type="character" w:customStyle="1" w:styleId="32">
    <w:name w:val="标题 9 字符"/>
    <w:basedOn w:val="19"/>
    <w:link w:val="10"/>
    <w:semiHidden/>
    <w:qFormat/>
    <w:uiPriority w:val="0"/>
    <w:rPr>
      <w:rFonts w:asciiTheme="majorHAnsi" w:hAnsiTheme="majorHAnsi" w:eastAsiaTheme="majorEastAsia" w:cstheme="majorBidi"/>
      <w:sz w:val="21"/>
      <w:szCs w:val="21"/>
    </w:rPr>
  </w:style>
  <w:style w:type="character" w:customStyle="1" w:styleId="33">
    <w:name w:val="标题 字符"/>
    <w:basedOn w:val="19"/>
    <w:link w:val="17"/>
    <w:qFormat/>
    <w:uiPriority w:val="0"/>
    <w:rPr>
      <w:rFonts w:ascii="方正小标宋简体" w:hAnsi="方正小标宋简体" w:eastAsia="方正小标宋简体" w:cs="方正小标宋简体"/>
      <w:bCs/>
      <w:sz w:val="44"/>
      <w:szCs w:val="32"/>
    </w:rPr>
  </w:style>
  <w:style w:type="character" w:customStyle="1" w:styleId="34">
    <w:name w:val="正文文本 字符"/>
    <w:basedOn w:val="19"/>
    <w:link w:val="12"/>
    <w:qFormat/>
    <w:uiPriority w:val="0"/>
    <w:rPr>
      <w:rFonts w:ascii="Times New Roman"/>
    </w:rPr>
  </w:style>
  <w:style w:type="character" w:customStyle="1" w:styleId="35">
    <w:name w:val="纯文本 字符"/>
    <w:basedOn w:val="19"/>
    <w:link w:val="13"/>
    <w:qFormat/>
    <w:uiPriority w:val="0"/>
    <w:rPr>
      <w:rFonts w:ascii="宋体" w:hAnsi="宋体" w:eastAsia="宋体" w:cs="宋体"/>
      <w:snapToGrid w:val="0"/>
      <w:sz w:val="24"/>
    </w:rPr>
  </w:style>
  <w:style w:type="character" w:customStyle="1" w:styleId="36">
    <w:name w:val="页脚 字符"/>
    <w:basedOn w:val="19"/>
    <w:link w:val="14"/>
    <w:semiHidden/>
    <w:qFormat/>
    <w:uiPriority w:val="0"/>
    <w:rPr>
      <w:rFonts w:ascii="宋体" w:hAnsi="宋体" w:eastAsia="宋体" w:cs="宋体"/>
      <w:snapToGrid w:val="0"/>
      <w:sz w:val="28"/>
      <w:szCs w:val="18"/>
    </w:rPr>
  </w:style>
  <w:style w:type="character" w:customStyle="1" w:styleId="37">
    <w:name w:val="注释标题 字符"/>
    <w:basedOn w:val="19"/>
    <w:link w:val="11"/>
    <w:qFormat/>
    <w:uiPriority w:val="0"/>
    <w:rPr>
      <w:rFonts w:ascii="黑体" w:hAnsi="黑体" w:eastAsia="黑体" w:cs="黑体"/>
      <w:bCs/>
      <w:szCs w:val="44"/>
    </w:rPr>
  </w:style>
  <w:style w:type="character" w:customStyle="1" w:styleId="38">
    <w:name w:val="副标题 字符"/>
    <w:basedOn w:val="19"/>
    <w:link w:val="16"/>
    <w:qFormat/>
    <w:uiPriority w:val="0"/>
    <w:rPr>
      <w:rFonts w:ascii="楷体_GB2312" w:hAnsi="楷体_GB2312" w:eastAsia="楷体_GB2312" w:cs="楷体_GB2312"/>
      <w:bCs/>
      <w:szCs w:val="32"/>
    </w:rPr>
  </w:style>
  <w:style w:type="paragraph" w:customStyle="1" w:styleId="39">
    <w:name w:val="EZUGWtools_Style"/>
    <w:basedOn w:val="1"/>
    <w:link w:val="40"/>
    <w:semiHidden/>
    <w:qFormat/>
    <w:locked/>
    <w:uiPriority w:val="0"/>
  </w:style>
  <w:style w:type="character" w:customStyle="1" w:styleId="40">
    <w:name w:val="EZUGWtools_Style 字符"/>
    <w:basedOn w:val="19"/>
    <w:link w:val="39"/>
    <w:qFormat/>
    <w:uiPriority w:val="0"/>
  </w:style>
  <w:style w:type="character" w:customStyle="1" w:styleId="41">
    <w:name w:val="页眉 字符"/>
    <w:basedOn w:val="19"/>
    <w:link w:val="15"/>
    <w:qFormat/>
    <w:uiPriority w:val="0"/>
    <w:rPr>
      <w:sz w:val="18"/>
      <w:szCs w:val="18"/>
    </w:rPr>
  </w:style>
  <w:style w:type="paragraph" w:customStyle="1" w:styleId="42">
    <w:name w:val="GWS-章标题"/>
    <w:basedOn w:val="1"/>
    <w:uiPriority w:val="0"/>
    <w:pPr>
      <w:spacing w:before="181" w:beforeLines="50" w:after="181" w:afterLines="50"/>
      <w:jc w:val="center"/>
      <w:outlineLvl w:val="0"/>
    </w:pPr>
    <w:rPr>
      <w:rFonts w:ascii="黑体" w:hAnsi="黑体" w:eastAsia="黑体" w:cs="黑体"/>
    </w:rPr>
  </w:style>
  <w:style w:type="paragraph" w:customStyle="1" w:styleId="43">
    <w:name w:val="GWS-节标题"/>
    <w:basedOn w:val="1"/>
    <w:uiPriority w:val="0"/>
    <w:pPr>
      <w:jc w:val="center"/>
      <w:outlineLvl w:val="1"/>
    </w:pPr>
    <w:rPr>
      <w:rFonts w:ascii="黑体" w:hAnsi="黑体" w:eastAsia="黑体" w:cs="黑体"/>
    </w:rPr>
  </w:style>
  <w:style w:type="paragraph" w:customStyle="1" w:styleId="44">
    <w:name w:val="GWS-条标题"/>
    <w:basedOn w:val="1"/>
    <w:uiPriority w:val="0"/>
    <w:pPr>
      <w:ind w:firstLine="640" w:firstLineChars="200"/>
      <w:outlineLvl w:val="2"/>
    </w:pPr>
    <w:rPr>
      <w:rFonts w:ascii="黑体" w:hAnsi="黑体" w:eastAsia="黑体" w:cs="黑体"/>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5385</Words>
  <Characters>5393</Characters>
  <TotalTime>0</TotalTime>
  <ScaleCrop>false</ScaleCrop>
  <LinksUpToDate>false</LinksUpToDate>
  <CharactersWithSpaces>5393</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2025-12-28T06:33:00Z</dcterms:created>
  <dc:creator>Un-named</dc:creator>
  <cp:lastModifiedBy>WPS_1730943292</cp:lastModifiedBy>
  <dcterms:modified xsi:type="dcterms:W3CDTF">2025-12-28T07:38:47Z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eyJoZGlkIjoiYTY3NDA5NTcyNmNmZDdkOWYzMGI2M2FmZGYwZjI3YjEiLCJ1c2VySWQiOiIxNjUzNTE5MTU3In0=</vt:lpwstr>
  </property>
  <property fmtid="{D5CDD505-2E9C-101B-9397-08002B2CF9AE}" pid="3" name="KSOProductBuildVer">
    <vt:lpwstr>2052-12.1.0.23542</vt:lpwstr>
  </property>
  <property fmtid="{D5CDD505-2E9C-101B-9397-08002B2CF9AE}" pid="4" name="ICV">
    <vt:lpwstr>38980C6C42B149F284B7C6D961760CFE_13</vt:lpwstr>
  </property>
</Properties>
</file>