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jc w:val="center"/>
        <w:rPr>
          <w:rFonts w:hint="eastAsia" w:ascii="仿宋" w:hAnsi="仿宋" w:eastAsia="仿宋" w:cs="仿宋"/>
          <w:sz w:val="32"/>
          <w:szCs w:val="32"/>
        </w:rPr>
      </w:pPr>
      <w:bookmarkStart w:id="0" w:name="_GoBack"/>
      <w:r>
        <w:rPr>
          <w:rFonts w:hint="eastAsia" w:ascii="仿宋" w:hAnsi="仿宋" w:eastAsia="仿宋" w:cs="仿宋"/>
          <w:sz w:val="32"/>
          <w:szCs w:val="32"/>
        </w:rPr>
        <w:t>2024年组织生活会上意见建议集锦（30条）</w:t>
      </w:r>
    </w:p>
    <w:bookmarkEnd w:id="0"/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丰富学习形式。建议在理论学习的组织上，突破传统会议传达的单一模式。充分利用线上学习平台，如学习强国、党建APP等，定期推送学习资料，组织线上讨论，提升学习的便捷性与灵活性。同时，增加实地参观学习的频次，例如前往红色教育基地、先进党建示范单位等，让党员在实地感悟中深化对理论知识的理解，增强学习的趣味性与实效性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结合实际深度宣讲。面对党的最新理论成果，期望能够开展更具深度的宣讲活动。紧密结合本单位的业务实际，通过案例分析、实践解读等方式，将抽象的理论转化为可操作、可落地的指导方针，帮助党员更好地将理论与工作实践相结合，切实提升理论运用能力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强化党员日常管理。进一步完善党员日常管理机制，构建科学合理的考核评价体系。明确考核指标，涵盖组织生活参与度、工作业绩、志愿服务等方面。针对长期不参加组织活动的党员，建立一对一帮扶教育机制，通过定期谈心谈话、组织专题培训等方式，督促其回归组织，增强党员的组织意识和纪律观念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.优化组织设置。根据党员的工作性质、岗位特点及专业背景，重新审视并优化党支部的组织设置。合理划分党小组，确保党小组活动与党员的工作实际紧密结合，提高党组织活动的针对性。例如，对于业务关联性强的党员，可组建业务攻坚党小组，围绕工作中的重点难点问题开展组织活动，促进党建与业务的深度融合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5.深入基层关怀党员群众。希望能够增加深入基层的频次，主动走进党员和群众的工作岗位与生活场景，了解他们在工作中面临的困难、生活上遭遇的难题。对于工作任务繁重的党员，协调资源给予支持；对于生活困难的群众，组织帮扶行动，及时送去党组织的关怀与温暖，增强党组织的凝聚力和向心力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6.建立常态化意见反馈机制。搭建常态化的群众意见反馈平台，如设立意见箱、开展线上问卷调查、定期召开座谈会等。主动收集党员和群众对支部工作的意见与建议，对反馈内容进行分类整理，及时回应并制定整改措施，向党员和群众公开整改情况，形成闭环管理，提升支部工作的透明度和公信力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7.营造创新氛围鼓励党员参与。积极营造开放包容的创新氛围，搭建党员创新交流平台。定期组织创新研讨会，鼓励党员分享工作中的创新想法与实践经验。对于有价值的创新建议，设立专项奖励基金，提供资源支持和政策倾斜，激发党员参与支部工作创新的积极性和主动性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8.探索党建工作创新路径。加强对党建工作的研究与探索，紧跟新时代党建工作的发展趋势，结合本支部的实际情况，创新工作方法和载体。例如，利用新媒体技术开展党建宣传，制作生动有趣的党建短视频、H5页面等，扩大党建工作的影响力；开展党建品牌创建活动，打造具有本支部特色的党建品牌，提升支部的辨识度和影响力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9.决策前充分征求意见。在做出重大决策前，拓宽征求意见的渠道和范围。除了召开支部党员大会，还可通过线上投票、小组讨论等方式，广泛收集党员的意见和建议。组织专家论证会，邀请相关领域的专业人士对决策事项进行评估和论证，确保决策的科学性和民主性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10.加强决策执行监督检查。建立健全决策执行监督检查机制，明确监督主体、监督内容和监督方式。定期对决策执行情况进行跟踪评估，及时发现执行过程中出现的问题和偏差。对于执行不力的情况，进行严肃问责，确保各项工作任务落到实处，避免出现有始无终的情况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11.加强与上级及其他支部交流。积极主动地与上级党组织和其他支部加强沟通协调。定期向上级党组织汇报支部工作进展，及时了解上级的工作要求和部署，争取上级的支持与指导。加强与其他支部的交流互动，学习借鉴先进经验和成功做法，通过支部共建、经验分享会等形式，促进共同发展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12.促进支部内部沟通协作。在支部内部，强化与支部委员的沟通协作。定期召开支部委员工作会议，明确分工，协同推进各项工作。关注支部委员的工作进展和困难，充分发挥每个委员的专业优势和特长，形成工作合力，共同推动支部工作的顺利开展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13.丰富活动形式增强团队与责任意识。在组织活动时，增加活动形式的多样性。除了传统的学习活动，开展户外拓展活动，如红色主题徒步、团队建设拓展训练等，增强党员的团队协作能力；组织志愿服务活动，如社区义工、环保公益等，培养党员的社会责任感和奉献精神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14.精心策划提升活动质量。提前做好活动策划和准备工作，制定详细的活动方案，明确活动目标、流程、人员分工等。在活动策划过程中，充分征求党员的意见和建议，结合党员的兴趣爱好和实际需求，设计活动内容。活动结束后，及时进行总结评估，不断改进活动组织方式，提升活动质量和效果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15.加强党建业务知识学习。持续加强对党建业务知识的学习，积极参加各类党建培训、研讨会和学术交流活动。深入学习党的理论、方针政策和党建工作实务，不断更新知识结构，提升专业素养和工作能力。通过学习，更好地指导支部工作的开展，成为党建工作的行家里手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16.提升自身素养引领学习氛围。作为支部委员，要以身作则，加强自身的理论学习。制定个人学习计划，深入学习党的理论知识，不断提高政治素养和业务水平。通过分享学习心得、组织学习小组等方式，带动全体党员形成良好的学习氛围，发挥模范带头作用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17.参与学习策划提高学习效果。积极参与理论学习的组织和策划工作。结合支部党员的工作实际和学习需求，提出有针对性的学习内容和方式。例如，针对业务工作中的难点问题，组织专题理论学习，邀请专家进行解读；利用线上线下相结合的方式，开展多样化的学习活动，如微党课、知识竞赛等，提高学习效果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18.协助做好党员发展工作。全力协助支部书记做好党员发展工作，严格按照党员发展程序，从入党申请人的确定、培养考察到预备党员的接收、转正，每个环节都要认真把关。加强对入党积极分子的资格审查，确保新发展党员的质量，为党组织注入新鲜血液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19.加强对入党积极分子和预备党员培养。定期与入党积极分子和预备党员进行谈心谈话，了解他们的思想动态、工作情况和学习状况。为他们制定个性化的培养计划，提供学习资料和实践机会，帮助他们提高政治觉悟和业务能力。在培养过程中，注重引导他们树立正确的入党动机，坚定理想信念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20.主动沟通反馈群众意见。主动与党员和群众进行沟通交流，倾听他们的心声和诉求。建立定期沟通机制，如每周与部分党员群众进行交流，了解他们对支部工作的看法和建议。及时将收集到的意见和建议向支部书记反馈，为支部决策提供参考依据，发挥好桥梁纽带作用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21.关心困难党员群众生活。密切关注困难党员和群众的生活状况，建立困难党员群众档案。对于生活困难的党员群众，积极协调各方资源，提供物质帮助和精神支持。组织开展帮扶活动，如节日慰问、生活救助等，让他们感受到党组织的关怀和温暖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22.探索创新工作方法注入活力。在各自负责的工作领域中，积极探索创新工作方法和途径。结合工作实际，引入新的理念和技术，提高工作效率和质量。例如，在组织活动时，利用新媒体平台进行宣传推广，扩大活动影响力；在党员管理工作中，运用信息化手段，建立党员信息管理系统，提升管理的便捷性和精准性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23.借鉴先进经验推动支部进步。关注行业发展动态和先进党建经验，积极参加各类党建交流活动，学习其他支部的创新做法和成功经验。结合本支部实际情况，进行消化吸收再创新，提出具有针对性的工作思路和举措，推动支部工作不断进步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24.坚决执行支部决策积极履职。对支部做出的决策，要坚定不移地贯彻执行。明确自己在决策执行中的任务和责任，积极主动地开展工作，不推诿、不扯皮。制定详细的工作计划，合理安排工作进度，确保承担的工作任务按时完成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25.及时汇报问题协同解决困难。在执行决策过程中，如遇到问题和困难，要及时向支部书记和其他委员汇报。共同分析问题产生的原因，研究解决办法。加强与其他委员的协作配合，形成工作合力，确保决策顺利执行，工作顺利推进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26.加强内部协作形成工作合力。加强与其他支部委员的协作配合，打破分工界限，做到分工不分家。在工作中，相互支持、相互补位，共同推进支部的各项工作。定期召开工作协调会，沟通工作进展，协调解决工作中出现的矛盾和问题，形成工作合力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27.保持对外沟通创造有利条件。与上级部门和其他支部的对口工作人员保持良好的沟通。及时了解上级的工作要求和其他支部的工作动态，积极争取上级部门的支持和其他支部的协作。建立信息共享机制，及时传递重要信息，为支部工作的开展创造有利条件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28.发挥特长助力活动开展。充分发挥自己的特长和优势，积极参与支部活动的组织和实施。例如，擅长宣传的委员负责活动的宣传推广工作，提高活动的知晓度；擅长组织协调的委员负责活动的现场组织和人员调配，确保活动的顺利进行，为活动的成功举办贡献力量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29.注重反馈总结经验改进活动。在活动开展过程中，注重收集党员的反馈意见。通过问卷调查、现场交流等方式，了解党员对活动的满意度和改进建议。活动结束后，及时进行总结反思，分析活动中的优点和不足，总结经验教训，为今后的活动改进提供参考，不断提升活动质量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30.加强作风建设树立良好形象。加强自身的作风建设，严格遵守党的纪律和规矩。做到廉洁自律，坚决反对形式主义、官僚主义。在工作中，坚持实事求是，真抓实干，树立良好的形象，赢得党员和群众的信任和支持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U1MWVkZDIwZDgzODI5NTQzZjFhMzAzNTRmMjZjZmIifQ=="/>
  </w:docVars>
  <w:rsids>
    <w:rsidRoot w:val="07EE660F"/>
    <w:rsid w:val="01040F3A"/>
    <w:rsid w:val="072A2314"/>
    <w:rsid w:val="07EE660F"/>
    <w:rsid w:val="09A8756E"/>
    <w:rsid w:val="0B5218A1"/>
    <w:rsid w:val="0D020B65"/>
    <w:rsid w:val="0DBB17E4"/>
    <w:rsid w:val="0F2211CB"/>
    <w:rsid w:val="0F7718EE"/>
    <w:rsid w:val="1819663B"/>
    <w:rsid w:val="1888656B"/>
    <w:rsid w:val="1CDB725A"/>
    <w:rsid w:val="20E010C5"/>
    <w:rsid w:val="20E40D06"/>
    <w:rsid w:val="252468F6"/>
    <w:rsid w:val="272A4EC8"/>
    <w:rsid w:val="2D400CCB"/>
    <w:rsid w:val="34DD524A"/>
    <w:rsid w:val="39793059"/>
    <w:rsid w:val="3A386910"/>
    <w:rsid w:val="3B261E1B"/>
    <w:rsid w:val="3E0B08DA"/>
    <w:rsid w:val="3E5018C8"/>
    <w:rsid w:val="406A16BE"/>
    <w:rsid w:val="423A60B6"/>
    <w:rsid w:val="466F101E"/>
    <w:rsid w:val="47970E1C"/>
    <w:rsid w:val="48E13021"/>
    <w:rsid w:val="4A660C1F"/>
    <w:rsid w:val="51571481"/>
    <w:rsid w:val="55227655"/>
    <w:rsid w:val="55496DF8"/>
    <w:rsid w:val="5816716B"/>
    <w:rsid w:val="58697645"/>
    <w:rsid w:val="5ADB421C"/>
    <w:rsid w:val="5C1A29AA"/>
    <w:rsid w:val="5C8A0353"/>
    <w:rsid w:val="5CED20E8"/>
    <w:rsid w:val="5D73645E"/>
    <w:rsid w:val="5F3A5DCA"/>
    <w:rsid w:val="5F9C74BC"/>
    <w:rsid w:val="62281A28"/>
    <w:rsid w:val="65966139"/>
    <w:rsid w:val="66AE3383"/>
    <w:rsid w:val="681A7646"/>
    <w:rsid w:val="6FEB702D"/>
    <w:rsid w:val="75C33F2A"/>
    <w:rsid w:val="75C77D48"/>
    <w:rsid w:val="763B0034"/>
    <w:rsid w:val="7B1E408D"/>
    <w:rsid w:val="7D2B0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仿宋" w:cs="Times New Roman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rFonts w:eastAsia="仿宋"/>
      <w:b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仿宋" w:hAnsi="仿宋" w:cs="仿宋"/>
      <w:b/>
      <w:sz w:val="44"/>
      <w:szCs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6">
    <w:name w:val="样式1"/>
    <w:basedOn w:val="1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0</Words>
  <Characters>0</Characters>
  <Lines>0</Lines>
  <Paragraphs>0</Paragraphs>
  <TotalTime>65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2025-03-17T08:12:00Z</dcterms:created>
  <dc:creator>易和868</dc:creator>
  <cp:lastModifiedBy>晓爱</cp:lastModifiedBy>
  <dcterms:modified xsi:type="dcterms:W3CDTF">2025-03-18T03:54:49Z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B1A3D3FAB992470A8FEEE4B9BB93ACC7_11</vt:lpwstr>
  </property>
  <property fmtid="{D5CDD505-2E9C-101B-9397-08002B2CF9AE}" pid="4" name="KSOTemplateDocerSaveRecord">
    <vt:lpwstr>eyJoZGlkIjoiNmI1ZGI0MGEwZGRjNjRkNmI1MzkzYmMxMzlkNjRkN2UiLCJ1c2VySWQiOiI1ODUwMjcwNjEifQ==</vt:lpwstr>
  </property>
</Properties>
</file>