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bottom w:val="none" w:color="auto" w:sz="0" w:space="0"/>
        </w:pBdr>
        <w:spacing w:before="300" w:beforeAutospacing="0" w:after="150" w:afterAutospacing="0" w:line="17" w:lineRule="atLeast"/>
        <w:jc w:val="center"/>
        <w:rPr>
          <w:rFonts w:hint="eastAsia" w:ascii="仿宋" w:hAnsi="仿宋" w:eastAsia="仿宋" w:cs="仿宋"/>
          <w:sz w:val="32"/>
          <w:szCs w:val="32"/>
        </w:rPr>
      </w:pPr>
      <w:bookmarkStart w:id="0" w:name="_GoBack"/>
      <w:r>
        <w:rPr>
          <w:rFonts w:hint="eastAsia" w:ascii="仿宋" w:hAnsi="仿宋" w:eastAsia="仿宋" w:cs="仿宋"/>
          <w:i w:val="0"/>
          <w:iCs w:val="0"/>
          <w:caps w:val="0"/>
          <w:color w:val="444444"/>
          <w:spacing w:val="0"/>
          <w:sz w:val="32"/>
          <w:szCs w:val="32"/>
        </w:rPr>
        <w:t>2025年第一季度意识形态工作总结</w:t>
      </w:r>
    </w:p>
    <w:bookmarkEnd w:id="0"/>
    <w:p>
      <w:pPr>
        <w:pStyle w:val="4"/>
        <w:keepNext w:val="0"/>
        <w:keepLines w:val="0"/>
        <w:widowControl/>
        <w:suppressLineNumbers w:val="0"/>
        <w:spacing w:before="0" w:beforeAutospacing="0" w:after="20" w:afterAutospacing="0" w:line="525" w:lineRule="atLeast"/>
        <w:ind w:left="0" w:right="0" w:firstLine="480"/>
        <w:jc w:val="both"/>
        <w:rPr>
          <w:rFonts w:hint="eastAsia" w:ascii="仿宋" w:hAnsi="仿宋" w:eastAsia="仿宋" w:cs="仿宋"/>
          <w:sz w:val="32"/>
          <w:szCs w:val="32"/>
        </w:rPr>
      </w:pPr>
      <w:r>
        <w:rPr>
          <w:rFonts w:hint="eastAsia" w:ascii="仿宋" w:hAnsi="仿宋" w:eastAsia="仿宋" w:cs="仿宋"/>
          <w:i w:val="0"/>
          <w:iCs w:val="0"/>
          <w:caps w:val="0"/>
          <w:color w:val="444444"/>
          <w:spacing w:val="0"/>
          <w:sz w:val="32"/>
          <w:szCs w:val="32"/>
        </w:rPr>
        <w:t xml:space="preserve">一季度以来，我局坚持以习近平新时代中国特色社会主义思想为指导，把意识形态工作作为一项重要政治任务抓好抓实，紧紧围绕全局中心任务，全面落实意识形态工作责任制，为各项事业发展营造了良好的政治环境和积极的舆论氛围。现将2025年一季度意识形态工作及下一步工作打算汇报如下： </w:t>
      </w:r>
    </w:p>
    <w:p>
      <w:pPr>
        <w:pStyle w:val="4"/>
        <w:keepNext w:val="0"/>
        <w:keepLines w:val="0"/>
        <w:widowControl/>
        <w:suppressLineNumbers w:val="0"/>
        <w:spacing w:before="0" w:beforeAutospacing="0" w:after="20" w:afterAutospacing="0" w:line="525" w:lineRule="atLeast"/>
        <w:ind w:left="0" w:right="0" w:firstLine="482"/>
        <w:jc w:val="both"/>
        <w:rPr>
          <w:rFonts w:hint="eastAsia" w:ascii="仿宋" w:hAnsi="仿宋" w:eastAsia="仿宋" w:cs="仿宋"/>
          <w:sz w:val="32"/>
          <w:szCs w:val="32"/>
        </w:rPr>
      </w:pPr>
      <w:r>
        <w:rPr>
          <w:rFonts w:hint="eastAsia" w:ascii="仿宋" w:hAnsi="仿宋" w:eastAsia="仿宋" w:cs="仿宋"/>
          <w:b/>
          <w:bCs/>
          <w:i w:val="0"/>
          <w:iCs w:val="0"/>
          <w:caps w:val="0"/>
          <w:color w:val="444444"/>
          <w:spacing w:val="0"/>
          <w:sz w:val="32"/>
          <w:szCs w:val="32"/>
        </w:rPr>
        <w:t xml:space="preserve">一、一季度工作开展情况 </w:t>
      </w:r>
    </w:p>
    <w:p>
      <w:pPr>
        <w:pStyle w:val="4"/>
        <w:keepNext w:val="0"/>
        <w:keepLines w:val="0"/>
        <w:widowControl/>
        <w:suppressLineNumbers w:val="0"/>
        <w:spacing w:before="0" w:beforeAutospacing="0" w:after="20" w:afterAutospacing="0" w:line="525" w:lineRule="atLeast"/>
        <w:ind w:left="0" w:right="0" w:firstLine="482"/>
        <w:jc w:val="both"/>
        <w:rPr>
          <w:rFonts w:hint="eastAsia" w:ascii="仿宋" w:hAnsi="仿宋" w:eastAsia="仿宋" w:cs="仿宋"/>
          <w:sz w:val="32"/>
          <w:szCs w:val="32"/>
        </w:rPr>
      </w:pPr>
      <w:r>
        <w:rPr>
          <w:rFonts w:hint="eastAsia" w:ascii="仿宋" w:hAnsi="仿宋" w:eastAsia="仿宋" w:cs="仿宋"/>
          <w:b/>
          <w:bCs/>
          <w:i w:val="0"/>
          <w:iCs w:val="0"/>
          <w:caps w:val="0"/>
          <w:color w:val="444444"/>
          <w:spacing w:val="0"/>
          <w:sz w:val="32"/>
          <w:szCs w:val="32"/>
        </w:rPr>
        <w:t>（一）强化组织领导，压实工作责任。</w:t>
      </w:r>
      <w:r>
        <w:rPr>
          <w:rFonts w:hint="eastAsia" w:ascii="仿宋" w:hAnsi="仿宋" w:eastAsia="仿宋" w:cs="仿宋"/>
          <w:i w:val="0"/>
          <w:iCs w:val="0"/>
          <w:caps w:val="0"/>
          <w:color w:val="444444"/>
          <w:spacing w:val="0"/>
          <w:sz w:val="32"/>
          <w:szCs w:val="32"/>
        </w:rPr>
        <w:t xml:space="preserve">坚持把意识形态工作作为党建工作重要内容，纳入党组会重要议事日程，与党建工作相结合，同部署、同落实、同考核。严格落实“一岗双责”，班子成员抓好分管范围的意识形态工作，对职责范围内的意识形态工作负领导责任。定期向上级党委汇报意识形态工作开展情况，尤其是重点分析研判意识形态形势，确保苗头性、倾向性问题第一时间发现，及时解决到位。一季度以来，党组共开展意识形态安排部署会议1次，意识形态工作分析研判会议1次，向市委宣传部专题汇报1次，推动了意识形态工作责任制深入贯彻落实。 </w:t>
      </w:r>
    </w:p>
    <w:p>
      <w:pPr>
        <w:pStyle w:val="4"/>
        <w:keepNext w:val="0"/>
        <w:keepLines w:val="0"/>
        <w:widowControl/>
        <w:suppressLineNumbers w:val="0"/>
        <w:spacing w:before="0" w:beforeAutospacing="0" w:after="20" w:afterAutospacing="0" w:line="525" w:lineRule="atLeast"/>
        <w:ind w:left="0" w:right="0" w:firstLine="482"/>
        <w:jc w:val="both"/>
        <w:rPr>
          <w:rFonts w:hint="eastAsia" w:ascii="仿宋" w:hAnsi="仿宋" w:eastAsia="仿宋" w:cs="仿宋"/>
          <w:sz w:val="32"/>
          <w:szCs w:val="32"/>
        </w:rPr>
      </w:pPr>
      <w:r>
        <w:rPr>
          <w:rFonts w:hint="eastAsia" w:ascii="仿宋" w:hAnsi="仿宋" w:eastAsia="仿宋" w:cs="仿宋"/>
          <w:b/>
          <w:bCs/>
          <w:i w:val="0"/>
          <w:iCs w:val="0"/>
          <w:caps w:val="0"/>
          <w:color w:val="444444"/>
          <w:spacing w:val="0"/>
          <w:sz w:val="32"/>
          <w:szCs w:val="32"/>
        </w:rPr>
        <w:t>（二）强化理论学习，夯实思想根基。</w:t>
      </w:r>
      <w:r>
        <w:rPr>
          <w:rFonts w:hint="eastAsia" w:ascii="仿宋" w:hAnsi="仿宋" w:eastAsia="仿宋" w:cs="仿宋"/>
          <w:i w:val="0"/>
          <w:iCs w:val="0"/>
          <w:caps w:val="0"/>
          <w:color w:val="444444"/>
          <w:spacing w:val="0"/>
          <w:sz w:val="32"/>
          <w:szCs w:val="32"/>
        </w:rPr>
        <w:t xml:space="preserve">严格落实好“第一议题”制度，狠抓党组理论学习中心组学习规范化、制度化建设。年初制定理论中心组学习计划，明确学习内容，学习专题和要求，持续推进理论武装工作深入开展。把意识形态工作作为领导班子民主生活会和个人述职报告中的重要内容。一季度以来，党组理论学习中心组共开展集中学习3次，研讨交流3次，专题学习3次；报送专题调研报告2篇，开展意识形态工作专题培训1次，各支部上党课2次，进一步增强了党员干部的道德素养和政治思想觉悟。 </w:t>
      </w:r>
    </w:p>
    <w:p>
      <w:pPr>
        <w:pStyle w:val="4"/>
        <w:keepNext w:val="0"/>
        <w:keepLines w:val="0"/>
        <w:widowControl/>
        <w:suppressLineNumbers w:val="0"/>
        <w:spacing w:before="0" w:beforeAutospacing="0" w:after="20" w:afterAutospacing="0" w:line="525" w:lineRule="atLeast"/>
        <w:ind w:left="0" w:right="0" w:firstLine="482"/>
        <w:jc w:val="both"/>
        <w:rPr>
          <w:rFonts w:hint="eastAsia" w:ascii="仿宋" w:hAnsi="仿宋" w:eastAsia="仿宋" w:cs="仿宋"/>
          <w:sz w:val="32"/>
          <w:szCs w:val="32"/>
        </w:rPr>
      </w:pPr>
      <w:r>
        <w:rPr>
          <w:rFonts w:hint="eastAsia" w:ascii="仿宋" w:hAnsi="仿宋" w:eastAsia="仿宋" w:cs="仿宋"/>
          <w:b/>
          <w:bCs/>
          <w:i w:val="0"/>
          <w:iCs w:val="0"/>
          <w:caps w:val="0"/>
          <w:color w:val="444444"/>
          <w:spacing w:val="0"/>
          <w:sz w:val="32"/>
          <w:szCs w:val="32"/>
        </w:rPr>
        <w:t>（三）强化宣传引导，营造良好氛围。</w:t>
      </w:r>
      <w:r>
        <w:rPr>
          <w:rFonts w:hint="eastAsia" w:ascii="仿宋" w:hAnsi="仿宋" w:eastAsia="仿宋" w:cs="仿宋"/>
          <w:i w:val="0"/>
          <w:iCs w:val="0"/>
          <w:caps w:val="0"/>
          <w:color w:val="444444"/>
          <w:spacing w:val="0"/>
          <w:sz w:val="32"/>
          <w:szCs w:val="32"/>
        </w:rPr>
        <w:t xml:space="preserve">严格把控信息发布审核关，认真执行“三审三校制”，加强对意识形态领域各类发布信息的审核和把关，及时发现问题和隐患，切实把控好“出口关”。提高舆论舆情敏感度，及时掌握分管领域的舆情动态，结合工作实际，加强舆情研判预警，建立长效机制，切实管控好信息传播途径。对社会热点、群众关切的重要议题，线上线下结合，做好突发事件舆论引导工作。做好“两节”全国“两会”、清明假期等重要时间节点和敏感时期的值班值守和网络舆论监管工作。一季度本领域未出现舆情信息，未发生舆情事件。 </w:t>
      </w:r>
    </w:p>
    <w:p>
      <w:pPr>
        <w:pStyle w:val="4"/>
        <w:keepNext w:val="0"/>
        <w:keepLines w:val="0"/>
        <w:widowControl/>
        <w:suppressLineNumbers w:val="0"/>
        <w:spacing w:before="0" w:beforeAutospacing="0" w:after="20" w:afterAutospacing="0" w:line="525" w:lineRule="atLeast"/>
        <w:ind w:left="0" w:right="0" w:firstLine="482"/>
        <w:jc w:val="both"/>
        <w:rPr>
          <w:rFonts w:hint="eastAsia" w:ascii="仿宋" w:hAnsi="仿宋" w:eastAsia="仿宋" w:cs="仿宋"/>
          <w:sz w:val="32"/>
          <w:szCs w:val="32"/>
        </w:rPr>
      </w:pPr>
      <w:r>
        <w:rPr>
          <w:rFonts w:hint="eastAsia" w:ascii="仿宋" w:hAnsi="仿宋" w:eastAsia="仿宋" w:cs="仿宋"/>
          <w:b/>
          <w:bCs/>
          <w:i w:val="0"/>
          <w:iCs w:val="0"/>
          <w:caps w:val="0"/>
          <w:color w:val="444444"/>
          <w:spacing w:val="0"/>
          <w:sz w:val="32"/>
          <w:szCs w:val="32"/>
        </w:rPr>
        <w:t xml:space="preserve">二、存在的主要问题 </w:t>
      </w:r>
    </w:p>
    <w:p>
      <w:pPr>
        <w:pStyle w:val="4"/>
        <w:keepNext w:val="0"/>
        <w:keepLines w:val="0"/>
        <w:widowControl/>
        <w:suppressLineNumbers w:val="0"/>
        <w:spacing w:before="0" w:beforeAutospacing="0" w:after="20" w:afterAutospacing="0" w:line="525" w:lineRule="atLeast"/>
        <w:ind w:left="0" w:right="0" w:firstLine="482"/>
        <w:jc w:val="both"/>
        <w:rPr>
          <w:rFonts w:hint="eastAsia" w:ascii="仿宋" w:hAnsi="仿宋" w:eastAsia="仿宋" w:cs="仿宋"/>
          <w:sz w:val="32"/>
          <w:szCs w:val="32"/>
        </w:rPr>
      </w:pPr>
      <w:r>
        <w:rPr>
          <w:rFonts w:hint="eastAsia" w:ascii="仿宋" w:hAnsi="仿宋" w:eastAsia="仿宋" w:cs="仿宋"/>
          <w:b/>
          <w:bCs/>
          <w:i w:val="0"/>
          <w:iCs w:val="0"/>
          <w:caps w:val="0"/>
          <w:color w:val="444444"/>
          <w:spacing w:val="0"/>
          <w:sz w:val="32"/>
          <w:szCs w:val="32"/>
        </w:rPr>
        <w:t>（一）思想认识不足。</w:t>
      </w:r>
      <w:r>
        <w:rPr>
          <w:rFonts w:hint="eastAsia" w:ascii="仿宋" w:hAnsi="仿宋" w:eastAsia="仿宋" w:cs="仿宋"/>
          <w:i w:val="0"/>
          <w:iCs w:val="0"/>
          <w:caps w:val="0"/>
          <w:color w:val="444444"/>
          <w:spacing w:val="0"/>
          <w:sz w:val="32"/>
          <w:szCs w:val="32"/>
        </w:rPr>
        <w:t xml:space="preserve">个别同志对意识形态工作的重要性认识不足，存在重业务轻党建问题，对意识形态工作安排部署多、检查落实少。 </w:t>
      </w:r>
    </w:p>
    <w:p>
      <w:pPr>
        <w:pStyle w:val="4"/>
        <w:keepNext w:val="0"/>
        <w:keepLines w:val="0"/>
        <w:widowControl/>
        <w:suppressLineNumbers w:val="0"/>
        <w:spacing w:before="0" w:beforeAutospacing="0" w:after="20" w:afterAutospacing="0" w:line="525" w:lineRule="atLeast"/>
        <w:ind w:left="0" w:right="0" w:firstLine="482"/>
        <w:jc w:val="both"/>
        <w:rPr>
          <w:rFonts w:hint="eastAsia" w:ascii="仿宋" w:hAnsi="仿宋" w:eastAsia="仿宋" w:cs="仿宋"/>
          <w:sz w:val="32"/>
          <w:szCs w:val="32"/>
        </w:rPr>
      </w:pPr>
      <w:r>
        <w:rPr>
          <w:rFonts w:hint="eastAsia" w:ascii="仿宋" w:hAnsi="仿宋" w:eastAsia="仿宋" w:cs="仿宋"/>
          <w:b/>
          <w:bCs/>
          <w:i w:val="0"/>
          <w:iCs w:val="0"/>
          <w:caps w:val="0"/>
          <w:color w:val="444444"/>
          <w:spacing w:val="0"/>
          <w:sz w:val="32"/>
          <w:szCs w:val="32"/>
        </w:rPr>
        <w:t>（二）网络信息管控不够。</w:t>
      </w:r>
      <w:r>
        <w:rPr>
          <w:rFonts w:hint="eastAsia" w:ascii="仿宋" w:hAnsi="仿宋" w:eastAsia="仿宋" w:cs="仿宋"/>
          <w:i w:val="0"/>
          <w:iCs w:val="0"/>
          <w:caps w:val="0"/>
          <w:color w:val="444444"/>
          <w:spacing w:val="0"/>
          <w:sz w:val="32"/>
          <w:szCs w:val="32"/>
        </w:rPr>
        <w:t xml:space="preserve">对网络舆情的监控存在有薄弱环节，涉教舆情处置能力尚需提升，需要持续提高网络素养。 </w:t>
      </w:r>
    </w:p>
    <w:p>
      <w:pPr>
        <w:pStyle w:val="4"/>
        <w:keepNext w:val="0"/>
        <w:keepLines w:val="0"/>
        <w:widowControl/>
        <w:suppressLineNumbers w:val="0"/>
        <w:spacing w:before="0" w:beforeAutospacing="0" w:after="20" w:afterAutospacing="0" w:line="525" w:lineRule="atLeast"/>
        <w:ind w:left="0" w:right="0" w:firstLine="482"/>
        <w:jc w:val="both"/>
        <w:rPr>
          <w:rFonts w:hint="eastAsia" w:ascii="仿宋" w:hAnsi="仿宋" w:eastAsia="仿宋" w:cs="仿宋"/>
          <w:sz w:val="32"/>
          <w:szCs w:val="32"/>
        </w:rPr>
      </w:pPr>
      <w:r>
        <w:rPr>
          <w:rFonts w:hint="eastAsia" w:ascii="仿宋" w:hAnsi="仿宋" w:eastAsia="仿宋" w:cs="仿宋"/>
          <w:b/>
          <w:bCs/>
          <w:i w:val="0"/>
          <w:iCs w:val="0"/>
          <w:caps w:val="0"/>
          <w:color w:val="444444"/>
          <w:spacing w:val="0"/>
          <w:sz w:val="32"/>
          <w:szCs w:val="32"/>
        </w:rPr>
        <w:t>（三）工作方法有待创新。</w:t>
      </w:r>
      <w:r>
        <w:rPr>
          <w:rFonts w:hint="eastAsia" w:ascii="仿宋" w:hAnsi="仿宋" w:eastAsia="仿宋" w:cs="仿宋"/>
          <w:i w:val="0"/>
          <w:iCs w:val="0"/>
          <w:caps w:val="0"/>
          <w:color w:val="444444"/>
          <w:spacing w:val="0"/>
          <w:sz w:val="32"/>
          <w:szCs w:val="32"/>
        </w:rPr>
        <w:t xml:space="preserve">宣传教育引导多以灌输式、平面式、阶段式为主，方式方法单一，渗透力、感染力、持久力有待进一步提高。 </w:t>
      </w:r>
    </w:p>
    <w:p>
      <w:pPr>
        <w:pStyle w:val="4"/>
        <w:keepNext w:val="0"/>
        <w:keepLines w:val="0"/>
        <w:widowControl/>
        <w:suppressLineNumbers w:val="0"/>
        <w:spacing w:before="0" w:beforeAutospacing="0" w:after="20" w:afterAutospacing="0" w:line="525" w:lineRule="atLeast"/>
        <w:ind w:left="0" w:right="0" w:firstLine="482"/>
        <w:jc w:val="both"/>
        <w:rPr>
          <w:rFonts w:hint="eastAsia" w:ascii="仿宋" w:hAnsi="仿宋" w:eastAsia="仿宋" w:cs="仿宋"/>
          <w:sz w:val="32"/>
          <w:szCs w:val="32"/>
        </w:rPr>
      </w:pPr>
      <w:r>
        <w:rPr>
          <w:rFonts w:hint="eastAsia" w:ascii="仿宋" w:hAnsi="仿宋" w:eastAsia="仿宋" w:cs="仿宋"/>
          <w:b/>
          <w:bCs/>
          <w:i w:val="0"/>
          <w:iCs w:val="0"/>
          <w:caps w:val="0"/>
          <w:color w:val="444444"/>
          <w:spacing w:val="0"/>
          <w:sz w:val="32"/>
          <w:szCs w:val="32"/>
        </w:rPr>
        <w:t xml:space="preserve">三、下一步工作打算 </w:t>
      </w:r>
    </w:p>
    <w:p>
      <w:pPr>
        <w:pStyle w:val="4"/>
        <w:keepNext w:val="0"/>
        <w:keepLines w:val="0"/>
        <w:widowControl/>
        <w:suppressLineNumbers w:val="0"/>
        <w:spacing w:before="0" w:beforeAutospacing="0" w:after="20" w:afterAutospacing="0" w:line="525" w:lineRule="atLeast"/>
        <w:ind w:left="0" w:right="0" w:firstLine="480"/>
        <w:jc w:val="both"/>
        <w:rPr>
          <w:rFonts w:hint="eastAsia" w:ascii="仿宋" w:hAnsi="仿宋" w:eastAsia="仿宋" w:cs="仿宋"/>
          <w:sz w:val="32"/>
          <w:szCs w:val="32"/>
        </w:rPr>
      </w:pPr>
      <w:r>
        <w:rPr>
          <w:rFonts w:hint="eastAsia" w:ascii="仿宋" w:hAnsi="仿宋" w:eastAsia="仿宋" w:cs="仿宋"/>
          <w:i w:val="0"/>
          <w:iCs w:val="0"/>
          <w:caps w:val="0"/>
          <w:color w:val="444444"/>
          <w:spacing w:val="0"/>
          <w:sz w:val="32"/>
          <w:szCs w:val="32"/>
        </w:rPr>
        <w:t xml:space="preserve">下一步，我们将继续加强理论学习，强化正面宣传，加强网络管理，不断提升意识形态工作的质量和水平。 </w:t>
      </w:r>
    </w:p>
    <w:p>
      <w:pPr>
        <w:pStyle w:val="4"/>
        <w:keepNext w:val="0"/>
        <w:keepLines w:val="0"/>
        <w:widowControl/>
        <w:suppressLineNumbers w:val="0"/>
        <w:spacing w:before="0" w:beforeAutospacing="0" w:after="20" w:afterAutospacing="0" w:line="525" w:lineRule="atLeast"/>
        <w:ind w:left="0" w:right="0" w:firstLine="482"/>
        <w:jc w:val="both"/>
        <w:rPr>
          <w:rFonts w:hint="eastAsia" w:ascii="仿宋" w:hAnsi="仿宋" w:eastAsia="仿宋" w:cs="仿宋"/>
          <w:sz w:val="32"/>
          <w:szCs w:val="32"/>
        </w:rPr>
      </w:pPr>
      <w:r>
        <w:rPr>
          <w:rFonts w:hint="eastAsia" w:ascii="仿宋" w:hAnsi="仿宋" w:eastAsia="仿宋" w:cs="仿宋"/>
          <w:b/>
          <w:bCs/>
          <w:i w:val="0"/>
          <w:iCs w:val="0"/>
          <w:caps w:val="0"/>
          <w:color w:val="444444"/>
          <w:spacing w:val="0"/>
          <w:sz w:val="32"/>
          <w:szCs w:val="32"/>
        </w:rPr>
        <w:t>（一）提升政治站位，扛牢政治责任。</w:t>
      </w:r>
      <w:r>
        <w:rPr>
          <w:rFonts w:hint="eastAsia" w:ascii="仿宋" w:hAnsi="仿宋" w:eastAsia="仿宋" w:cs="仿宋"/>
          <w:i w:val="0"/>
          <w:iCs w:val="0"/>
          <w:caps w:val="0"/>
          <w:color w:val="444444"/>
          <w:spacing w:val="0"/>
          <w:sz w:val="32"/>
          <w:szCs w:val="32"/>
        </w:rPr>
        <w:t xml:space="preserve">认真贯彻落实党中央和省委、市委、县委关于意识形态工作的决策部署，牢固树立抓意识形态工作是本职、不抓是失职、抓不好是渎职的理念，推动意识形态工作责任落实到位，做到知责明责、守责履责、担责尽责，牢牢掌握意识形态工作的领导权和主动权。 </w:t>
      </w:r>
    </w:p>
    <w:p>
      <w:pPr>
        <w:pStyle w:val="4"/>
        <w:keepNext w:val="0"/>
        <w:keepLines w:val="0"/>
        <w:widowControl/>
        <w:suppressLineNumbers w:val="0"/>
        <w:spacing w:before="0" w:beforeAutospacing="0" w:after="20" w:afterAutospacing="0" w:line="525" w:lineRule="atLeast"/>
        <w:ind w:left="0" w:right="0" w:firstLine="482"/>
        <w:jc w:val="both"/>
        <w:rPr>
          <w:rFonts w:hint="eastAsia" w:ascii="仿宋" w:hAnsi="仿宋" w:eastAsia="仿宋" w:cs="仿宋"/>
          <w:sz w:val="32"/>
          <w:szCs w:val="32"/>
        </w:rPr>
      </w:pPr>
      <w:r>
        <w:rPr>
          <w:rFonts w:hint="eastAsia" w:ascii="仿宋" w:hAnsi="仿宋" w:eastAsia="仿宋" w:cs="仿宋"/>
          <w:b/>
          <w:bCs/>
          <w:i w:val="0"/>
          <w:iCs w:val="0"/>
          <w:caps w:val="0"/>
          <w:color w:val="444444"/>
          <w:spacing w:val="0"/>
          <w:sz w:val="32"/>
          <w:szCs w:val="32"/>
        </w:rPr>
        <w:t>（二）加强队伍管理，完善制度机制。</w:t>
      </w:r>
      <w:r>
        <w:rPr>
          <w:rFonts w:hint="eastAsia" w:ascii="仿宋" w:hAnsi="仿宋" w:eastAsia="仿宋" w:cs="仿宋"/>
          <w:i w:val="0"/>
          <w:iCs w:val="0"/>
          <w:caps w:val="0"/>
          <w:color w:val="444444"/>
          <w:spacing w:val="0"/>
          <w:sz w:val="32"/>
          <w:szCs w:val="32"/>
        </w:rPr>
        <w:t xml:space="preserve">加强干部队伍建设管理，努力打造一支思想理论好、综合素质高、具有丰富意识形态工作经验的干部队伍。建立健全舆情搜集机制、分析研判机制、应急预警机制、应对处置机制，切实提高对网络舆情的引导应对能力。 </w:t>
      </w:r>
    </w:p>
    <w:p>
      <w:pPr>
        <w:pStyle w:val="4"/>
        <w:keepNext w:val="0"/>
        <w:keepLines w:val="0"/>
        <w:widowControl/>
        <w:suppressLineNumbers w:val="0"/>
        <w:spacing w:before="0" w:beforeAutospacing="0" w:after="20" w:afterAutospacing="0" w:line="525" w:lineRule="atLeast"/>
        <w:ind w:left="0" w:right="0" w:firstLine="482"/>
        <w:jc w:val="both"/>
        <w:rPr>
          <w:rFonts w:hint="eastAsia" w:ascii="仿宋" w:hAnsi="仿宋" w:eastAsia="仿宋" w:cs="仿宋"/>
          <w:sz w:val="32"/>
          <w:szCs w:val="32"/>
        </w:rPr>
      </w:pPr>
      <w:r>
        <w:rPr>
          <w:rFonts w:hint="eastAsia" w:ascii="仿宋" w:hAnsi="仿宋" w:eastAsia="仿宋" w:cs="仿宋"/>
          <w:b/>
          <w:bCs/>
          <w:i w:val="0"/>
          <w:iCs w:val="0"/>
          <w:caps w:val="0"/>
          <w:color w:val="444444"/>
          <w:spacing w:val="0"/>
          <w:sz w:val="32"/>
          <w:szCs w:val="32"/>
        </w:rPr>
        <w:t>（三）强化舆论引导，做好正向宣传。</w:t>
      </w:r>
      <w:r>
        <w:rPr>
          <w:rFonts w:hint="eastAsia" w:ascii="仿宋" w:hAnsi="仿宋" w:eastAsia="仿宋" w:cs="仿宋"/>
          <w:i w:val="0"/>
          <w:iCs w:val="0"/>
          <w:caps w:val="0"/>
          <w:color w:val="444444"/>
          <w:spacing w:val="0"/>
          <w:sz w:val="32"/>
          <w:szCs w:val="32"/>
        </w:rPr>
        <w:t>完善网上信息发布审核机制，重点加强微信公众平台、微信工作群、抖音账号等重点领域网络舆情监测，及时发现、妥善处理苗头性、倾向性问题，巩固壮大网上主流思想舆论，营造风清气正的舆论环境。</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U1MWVkZDIwZDgzODI5NTQzZjFhMzAzNTRmMjZjZmIifQ=="/>
  </w:docVars>
  <w:rsids>
    <w:rsidRoot w:val="00000000"/>
    <w:rsid w:val="32331C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3">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2025-03-08T16:15:02Z</dcterms:created>
  <dc:creator>xiaoguqun</dc:creator>
  <cp:lastModifiedBy>晓爱</cp:lastModifiedBy>
  <dcterms:modified xsi:type="dcterms:W3CDTF">2025-03-08T16:15:14Z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07681B8944914EFAA920C00539E720D4_12</vt:lpwstr>
  </property>
</Properties>
</file>