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pStyle w:val="Heading1"/>
        <w:rPr>
          <w:rFonts w:ascii="微软雅黑" w:eastAsia="微软雅黑" w:hAnsi="微软雅黑"/>
          <w:b/>
          <w:bCs/>
          <w:sz w:val="30"/>
          <w:szCs w:val="30"/>
        </w:rPr>
      </w:pPr>
      <w:r>
        <w:rPr>
          <w:rFonts w:ascii="微软雅黑" w:eastAsia="微软雅黑" w:hAnsi="微软雅黑" w:hint="eastAsia"/>
          <w:b/>
          <w:bCs/>
          <w:sz w:val="30"/>
          <w:szCs w:val="30"/>
        </w:rPr>
        <w:t>观看百年典礼心得体会</w:t>
      </w:r>
    </w:p>
    <w:p>
      <w:pPr>
        <w:pStyle w:val="NoSpacing"/>
        <w:rPr>
          <w:rFonts w:ascii="微软雅黑" w:eastAsia="微软雅黑" w:hAnsi="微软雅黑"/>
          <w:sz w:val="30"/>
          <w:szCs w:val="30"/>
        </w:rPr>
      </w:pPr>
    </w:p>
    <w:p>
      <w:pPr>
        <w:ind w:firstLine="600"/>
        <w:rPr>
          <w:rFonts w:ascii="微软雅黑" w:eastAsia="微软雅黑" w:hAnsi="微软雅黑"/>
          <w:sz w:val="30"/>
          <w:szCs w:val="30"/>
        </w:rPr>
      </w:pP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的砥砺筑梦“七一路”，中国共产党人始终以初心为浆、借时代之舟、化使命成帆，远景可期。一切向前走，都不能忘记走过的路，走得再远、走到再光辉的未来，也不能忘记走过的过去，不能忘记为什么出发。七一观看中国共产党成立</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周年。百年建党祝华诞，创新劳动显真章。值此百年建党来临之际，作为新时代大学生的我们。应当始终保持不忘初心的态度。我们应该撸起袖子，扑下身子，不采华名，不兴伪事。我们应当甘于奉献、扶危济困、热心公益、多做乐于助人的大义大爱之举。弘扬艰苦朴素、爱岗乐学、敬老爱幼。学习光荣的“最美劳动精神”。为社会的发展尽自己的绵薄之力。从现实角度出发，学好自身专业知识，做到知行合一，积极参与各项公益活动，用实际回报社会。能做事的做事能发声的发声。有一分热，发一分光，萤火一般，在黑暗里发一点光不必等候炬火，自己就要成为闪耀的光芒。踏浩瀚之志遍于河山，吟鸿鹄之声以传江海。立下高远的志向，树立正确的价值观，思想观，行动观。为祖国的繁荣富强强，做出属干自己的贡献。党</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年的征程是一部奋斗史，作为一个真正的中国人，谁都不可能不知道我们的党出生在一个血雨腥风的年代，一开始就是以救国救民为己任</w:t>
      </w:r>
      <w:r>
        <w:rPr>
          <w:rFonts w:ascii="微软雅黑" w:eastAsia="微软雅黑" w:hAnsi="微软雅黑"/>
          <w:sz w:val="30"/>
          <w:szCs w:val="30"/>
        </w:rPr>
        <w:t>;</w:t>
      </w:r>
      <w:r>
        <w:rPr>
          <w:rFonts w:ascii="微软雅黑" w:eastAsia="微软雅黑" w:hAnsi="微软雅黑" w:hint="eastAsia"/>
          <w:sz w:val="30"/>
          <w:szCs w:val="30"/>
        </w:rPr>
        <w:t>谁都不可能不知道，就是这个成立初才一二十个人的中共真正携起了广大工农和各个正义之士的手，才有了今天新中国。我们不可能不知道，是共产党带领我们走向一今天的社会主义，走进了幸福和平的社会。跟着党走共同努力下一个百年目标，中国共产党万岁。开天辟地敢为人先的首创精神始终站在历史和时代发展的潮头，南湖红船点燃的革命火苗蔓延至整个华夏大地，年轻的人们从这里走出了信仰的迷雾，中国历史终于迎来了崭新的一页。光阴似箭，岁月如梭，转瞬之间，中国共产党已经走过</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年的风风雨雨。在党的</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岁生日之际，我们每一个人的心情，除了感慨，就是感激。</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一百年来，在革命、建设、改革的历史洪流中，中国共产党人从未停下奋斗的脚步。胸怀千秋伟业，恰是百年风华。不忘初心，牢记使命，永远奋斗，在时间长河中前行的中国共产党，必将永远年轻！时间如流水般飞快地从我们眼前流逝回想起以前，我们的党走过了</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年艰苦奋斗的道路，我为自己的党感到骄傲和自满，</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就像一眨眼的功夫就过了！但是改革的开放汇集了每个国家的生活，同时也让我触摸到了社会前进的脉搏。此生不悔入华夏，来世还做华夏人。没有共产党就没有新中国，没有新中国就不会有现世繁华。我是万千平凡中的一个，在浩瀚的时间流里延续生命本属的诸多美好，我仿佛祖国大怀抱中的一叶扁舟，尽情享受党的恩赐，惟愿祖国在今后的岁月里山河无恙，国富民强！百年征程，波澜壮阔，百年初心，历久弥坚</w:t>
      </w:r>
      <w:r>
        <w:rPr>
          <w:rFonts w:ascii="微软雅黑" w:eastAsia="微软雅黑" w:hAnsi="微软雅黑"/>
          <w:sz w:val="30"/>
          <w:szCs w:val="30"/>
        </w:rPr>
        <w:t xml:space="preserve">  </w:t>
      </w:r>
      <w:r>
        <w:rPr>
          <w:rFonts w:ascii="微软雅黑" w:eastAsia="微软雅黑" w:hAnsi="微软雅黑" w:hint="eastAsia"/>
          <w:sz w:val="30"/>
          <w:szCs w:val="30"/>
        </w:rPr>
        <w:t>初心不改，始志不移。永远沿着党的步伐前进！今年是中国共产党成立的第</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来，中国共产党的队伍从小到大、从弱到强，一步步地不断壮大坚强起来。中国共产党领导人民群众进行了艰苦卓绝的革命斗争，从创建革命根据地，走“农村包围城市武装夺取政权”的道路，到红军二万五千里的长征，开展敌后抗日斗争，最后取得抗日战争、解放战争的胜利，中国人民从此站立起来。身为当代中国青年，回望历史应不忘初心、牢记使命，在中国共产党</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的光辉岁月里通过不懈奋斗形成的优良传统和革命精神，应被我们牢记和传承，立足当下，学习党史、坚定信念。一寸山河一寸血，一抔热土一抔魂。江河奔腾，因为有万千溪流汇聚；山河无恙，因为有无数人慨然以赴。</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来，一代又一代中国共产党人，在前仆后继、浴血奋战、艰苦奋斗、无私奉献中，书写了中国共产党的故事，书写了中国的故事。他们或许壮怀激烈，或许深藏功名；或许阅尽世纪沧桑、一辈子坚守初心，或许正值青春芳华、却为了国家和人民献出了宝贵生命……作为新时代的共产党员，我们更应该肩负起民族复兴的重任，在平凡的工作岗位上努力奋斗，奉献自己的一切。中国共产党成立一百周年了，上一次如此激动是国庆七十周年盛大的阅兵仪式，每当这时刻我都非常骄傲生在中国、身为中国人，看到这样励志、激情的视频都情难自禁。中国共产党从</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艰难岁月到</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的欣欣向荣，这是党和人民创造的奇迹，这样的成就要我们继续推进，要青年人的矢志不渝。感谢生于华夏！长在华夏！致敬为中国人民奋斗的英雄，因为你们的无畏奉献才能有我们今天这么美好的生活。今后我也不能给国家拖后腿，至少不添加负担。</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年是我党百年华诞。从一叶扁舟到巍巍巨轮，中国共产党之所以能从小到大、由弱到强，就是在于我党的拥有着正确的决断和坚持不懈的奋斗精神。</w:t>
      </w:r>
      <w:r>
        <w:rPr>
          <w:rFonts w:ascii="微软雅黑" w:eastAsia="微软雅黑" w:hAnsi="微软雅黑"/>
          <w:sz w:val="30"/>
          <w:szCs w:val="30"/>
        </w:rPr>
        <w:t>"</w:t>
      </w:r>
      <w:r>
        <w:rPr>
          <w:rFonts w:ascii="微软雅黑" w:eastAsia="微软雅黑" w:hAnsi="微软雅黑" w:hint="eastAsia"/>
          <w:sz w:val="30"/>
          <w:szCs w:val="30"/>
        </w:rPr>
        <w:t>天道酬勤，厚德载物</w:t>
      </w:r>
      <w:r>
        <w:rPr>
          <w:rFonts w:ascii="微软雅黑" w:eastAsia="微软雅黑" w:hAnsi="微软雅黑"/>
          <w:sz w:val="30"/>
          <w:szCs w:val="30"/>
        </w:rPr>
        <w:t>"</w:t>
      </w:r>
      <w:r>
        <w:rPr>
          <w:rFonts w:ascii="微软雅黑" w:eastAsia="微软雅黑" w:hAnsi="微软雅黑" w:hint="eastAsia"/>
          <w:sz w:val="30"/>
          <w:szCs w:val="30"/>
        </w:rPr>
        <w:t>。我党借着这种精神，在坚持不懈的奋斗中，开辟了中国特色的社会主义道路</w:t>
      </w:r>
      <w:r>
        <w:rPr>
          <w:rFonts w:ascii="微软雅黑" w:eastAsia="微软雅黑" w:hAnsi="微软雅黑"/>
          <w:sz w:val="30"/>
          <w:szCs w:val="30"/>
        </w:rPr>
        <w:t>,</w:t>
      </w:r>
      <w:r>
        <w:rPr>
          <w:rFonts w:ascii="微软雅黑" w:eastAsia="微软雅黑" w:hAnsi="微软雅黑" w:hint="eastAsia"/>
          <w:sz w:val="30"/>
          <w:szCs w:val="30"/>
        </w:rPr>
        <w:t>实现中国社会主义现代化。今年是中国共产党成立的第</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年。百年来</w:t>
      </w:r>
      <w:r>
        <w:rPr>
          <w:rFonts w:ascii="微软雅黑" w:eastAsia="微软雅黑" w:hAnsi="微软雅黑"/>
          <w:sz w:val="30"/>
          <w:szCs w:val="30"/>
        </w:rPr>
        <w:t xml:space="preserve"> ,</w:t>
      </w:r>
      <w:r>
        <w:rPr>
          <w:rFonts w:ascii="微软雅黑" w:eastAsia="微软雅黑" w:hAnsi="微软雅黑" w:hint="eastAsia"/>
          <w:sz w:val="30"/>
          <w:szCs w:val="30"/>
        </w:rPr>
        <w:t>中国共产党的队伍从小到大、从弱到强</w:t>
      </w:r>
      <w:r>
        <w:rPr>
          <w:rFonts w:ascii="微软雅黑" w:eastAsia="微软雅黑" w:hAnsi="微软雅黑"/>
          <w:sz w:val="30"/>
          <w:szCs w:val="30"/>
        </w:rPr>
        <w:t>,</w:t>
      </w:r>
      <w:r>
        <w:rPr>
          <w:rFonts w:ascii="微软雅黑" w:eastAsia="微软雅黑" w:hAnsi="微软雅黑" w:hint="eastAsia"/>
          <w:sz w:val="30"/>
          <w:szCs w:val="30"/>
        </w:rPr>
        <w:t>一步步地不断壮大坚强起来。中国共产党领导人民群众进行了艰苦卓绝的革命斗争</w:t>
      </w:r>
      <w:r>
        <w:rPr>
          <w:rFonts w:ascii="微软雅黑" w:eastAsia="微软雅黑" w:hAnsi="微软雅黑"/>
          <w:sz w:val="30"/>
          <w:szCs w:val="30"/>
        </w:rPr>
        <w:t>,</w:t>
      </w:r>
      <w:r>
        <w:rPr>
          <w:rFonts w:ascii="微软雅黑" w:eastAsia="微软雅黑" w:hAnsi="微软雅黑" w:hint="eastAsia"/>
          <w:sz w:val="30"/>
          <w:szCs w:val="30"/>
        </w:rPr>
        <w:t>从创建革命根据地</w:t>
      </w:r>
      <w:r>
        <w:rPr>
          <w:rFonts w:ascii="微软雅黑" w:eastAsia="微软雅黑" w:hAnsi="微软雅黑"/>
          <w:sz w:val="30"/>
          <w:szCs w:val="30"/>
        </w:rPr>
        <w:t>,</w:t>
      </w:r>
      <w:r>
        <w:rPr>
          <w:rFonts w:ascii="微软雅黑" w:eastAsia="微软雅黑" w:hAnsi="微软雅黑" w:hint="eastAsia"/>
          <w:sz w:val="30"/>
          <w:szCs w:val="30"/>
        </w:rPr>
        <w:t>走“农村包围城市武装夺取政权”的道路</w:t>
      </w:r>
      <w:r>
        <w:rPr>
          <w:rFonts w:ascii="微软雅黑" w:eastAsia="微软雅黑" w:hAnsi="微软雅黑"/>
          <w:sz w:val="30"/>
          <w:szCs w:val="30"/>
        </w:rPr>
        <w:t>,</w:t>
      </w:r>
      <w:r>
        <w:rPr>
          <w:rFonts w:ascii="微软雅黑" w:eastAsia="微软雅黑" w:hAnsi="微软雅黑" w:hint="eastAsia"/>
          <w:sz w:val="30"/>
          <w:szCs w:val="30"/>
        </w:rPr>
        <w:t>到红军二万五千里的长征</w:t>
      </w:r>
      <w:r>
        <w:rPr>
          <w:rFonts w:ascii="微软雅黑" w:eastAsia="微软雅黑" w:hAnsi="微软雅黑"/>
          <w:sz w:val="30"/>
          <w:szCs w:val="30"/>
        </w:rPr>
        <w:t>,</w:t>
      </w:r>
      <w:r>
        <w:rPr>
          <w:rFonts w:ascii="微软雅黑" w:eastAsia="微软雅黑" w:hAnsi="微软雅黑" w:hint="eastAsia"/>
          <w:sz w:val="30"/>
          <w:szCs w:val="30"/>
        </w:rPr>
        <w:t>开展敌后抗日斗争</w:t>
      </w:r>
      <w:r>
        <w:rPr>
          <w:rFonts w:ascii="微软雅黑" w:eastAsia="微软雅黑" w:hAnsi="微软雅黑"/>
          <w:sz w:val="30"/>
          <w:szCs w:val="30"/>
        </w:rPr>
        <w:t>,</w:t>
      </w:r>
      <w:r>
        <w:rPr>
          <w:rFonts w:ascii="微软雅黑" w:eastAsia="微软雅黑" w:hAnsi="微软雅黑" w:hint="eastAsia"/>
          <w:sz w:val="30"/>
          <w:szCs w:val="30"/>
        </w:rPr>
        <w:t>最后取得抗日战争、解放战争的胜利</w:t>
      </w:r>
      <w:r>
        <w:rPr>
          <w:rFonts w:ascii="微软雅黑" w:eastAsia="微软雅黑" w:hAnsi="微软雅黑"/>
          <w:sz w:val="30"/>
          <w:szCs w:val="30"/>
        </w:rPr>
        <w:t>,</w:t>
      </w:r>
      <w:r>
        <w:rPr>
          <w:rFonts w:ascii="微软雅黑" w:eastAsia="微软雅黑" w:hAnsi="微软雅黑" w:hint="eastAsia"/>
          <w:sz w:val="30"/>
          <w:szCs w:val="30"/>
        </w:rPr>
        <w:t>中国人民从此站立起来。中国共产党一代跟着一代，筚路蓝缕矢志不渝，捧着心中烛火，守护热爱的中国。</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年，这是信仰创造传奇的一百年。致敬中国共产党！未来可期！今天是共产党成立</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sz w:val="30"/>
          <w:szCs w:val="30"/>
        </w:rPr>
        <w:t>x</w:t>
      </w:r>
      <w:r>
        <w:rPr>
          <w:rFonts w:ascii="微软雅黑" w:eastAsia="微软雅黑" w:hAnsi="微软雅黑" w:hint="eastAsia"/>
          <w:sz w:val="30"/>
          <w:szCs w:val="30"/>
        </w:rPr>
        <w:t>周年，在今天的直播当中，是我印象最深课的就是“事非经过不知难”，党在漫长岁月当中，在先烈不畏艰险的努力下，才换来了现在的我们，今年是特殊的一年，也是我党同胞们共同努力共度难关的又一年，那么多人围着一个病人让我们学习到真正的“人民至上”是什么样子，“山积而高，泽积而长”从优秀历史文化当中学习，永远为人民做学问。今天是党的生日，中国的历史记载着她前进的每一步，在党的领导下，中华人民共和国成立了，社会主义实现了，改革开放成功了，</w:t>
      </w:r>
      <w:r>
        <w:rPr>
          <w:rFonts w:ascii="微软雅黑" w:eastAsia="微软雅黑" w:hAnsi="微软雅黑" w:hint="eastAsia"/>
          <w:sz w:val="30"/>
          <w:szCs w:val="30"/>
        </w:rPr>
        <w:t>某某</w:t>
      </w:r>
      <w:r>
        <w:rPr>
          <w:rFonts w:ascii="微软雅黑" w:eastAsia="微软雅黑" w:hAnsi="微软雅黑" w:hint="eastAsia"/>
          <w:sz w:val="30"/>
          <w:szCs w:val="30"/>
        </w:rPr>
        <w:t>，</w:t>
      </w:r>
      <w:r>
        <w:rPr>
          <w:rFonts w:ascii="微软雅黑" w:eastAsia="微软雅黑" w:hAnsi="微软雅黑" w:hint="eastAsia"/>
          <w:sz w:val="30"/>
          <w:szCs w:val="30"/>
        </w:rPr>
        <w:t>某某</w:t>
      </w:r>
      <w:r>
        <w:rPr>
          <w:rFonts w:ascii="微软雅黑" w:eastAsia="微软雅黑" w:hAnsi="微软雅黑" w:hint="eastAsia"/>
          <w:sz w:val="30"/>
          <w:szCs w:val="30"/>
        </w:rPr>
        <w:t>回归了。我们的祖国已摆脱了过去的屈辱和贫穷，发展成为初步繁荣昌盛的新中国。新的世纪是一个充满希望的世纪。百年奋斗，我们不忘初心。民族复兴，我们风华正茂。在这个民族复兴建党百年的关键时期，我作为一个青年人，更应该切实履行习近平新时代思想，用党的思想武装自己，发挥青年人的蓬勃朝气。学习好党史，将先辈们的牺牲奉献精神铭记心中，投身到中华民族伟大复兴的建设中去，着眼当下，实事求是干好当下工作，为十四五规划添砖加瓦，为乡村振兴贡献活力。中国共产党、中华民族、中华人民共和国必将昌盛繁荣！人民有信仰，民族有希望，国家有力量，正青春，有力量；立潮头，敢拼搏；谋复兴，永奋斗！祝祖国繁荣昌盛。我们生在红旗下，长在春风里。人民有信仰，国家有力量，民族有希望。目光所至皆为华夏，五星闪耀皆为信仰！愿以吾辈之青春，捍卫盛世之中华！百年风雨</w:t>
      </w:r>
      <w:r>
        <w:rPr>
          <w:rFonts w:ascii="微软雅黑" w:eastAsia="微软雅黑" w:hAnsi="微软雅黑"/>
          <w:sz w:val="30"/>
          <w:szCs w:val="30"/>
        </w:rPr>
        <w:t>,</w:t>
      </w:r>
      <w:r>
        <w:rPr>
          <w:rFonts w:ascii="微软雅黑" w:eastAsia="微软雅黑" w:hAnsi="微软雅黑" w:hint="eastAsia"/>
          <w:sz w:val="30"/>
          <w:szCs w:val="30"/>
        </w:rPr>
        <w:t>百年辉煌。今天是中国共产党的百年华诞，是一个让人铭记的日子。一百年来，中国共产党团结带领中国人民战胜无数艰难险阻，让中华民族完成从站起来、富起来到强起来的伟大飞跃。作为新时代的新青年，我们要不忘初心，牢记使命，树立正确的世界观，人生观，价值观，永远跟着党的步伐前进，没有共产党就没有新中国，我们要传承和发扬党的精神，不忘初心、牢记使命、努力学习、全面发展，继承党的优良传统。祝祖国一百周年生日快乐。“百年征程波澜壮阔</w:t>
      </w:r>
      <w:r>
        <w:rPr>
          <w:rFonts w:ascii="微软雅黑" w:eastAsia="微软雅黑" w:hAnsi="微软雅黑"/>
          <w:sz w:val="30"/>
          <w:szCs w:val="30"/>
        </w:rPr>
        <w:t>,</w:t>
      </w:r>
      <w:r>
        <w:rPr>
          <w:rFonts w:ascii="微软雅黑" w:eastAsia="微软雅黑" w:hAnsi="微软雅黑" w:hint="eastAsia"/>
          <w:sz w:val="30"/>
          <w:szCs w:val="30"/>
        </w:rPr>
        <w:t>百年初心历久弥坚”。作为一名志愿者，我们要以时代为己任，赓续红色血脉，肩负历史使命，坚定前进的信心，将初心标注在青春的名片上，接好新时代的接力棒，争做新时代的主力军，奉献新时代的青春力量。我们不能忘记总书记对青年人的嘱托，不忘初心牢记使命。祝祖国一百周年生日快乐。国富民强，安乐稳定，只因有你；团结统一，和平共进，只因靠你；一腔赤城，绵绵情意，只为祝你，亲爱的党，祝你生日快乐，愿你的光和热，普照大地，生生不息！坚守鲜明的人民立场、拥有科学的理论指导、冲在实践的最前沿、汇聚品格高尚的优秀分子，是马克思主义政党先进性纯洁性的集中体现。这种先进性纯洁性不会自然生成，也不会自动获得。保持和发展马克思主义政党先进性纯洁性是一个需要时时刻刻严审视、永不停息去杂质、持续不断提品质的过程，必须以刀刃向内的自我革命精神及时祛除影响党的先进性、弱化党的纯洁性的各种因素，不断提高党的理论水平、实践本领和党员的党性修养。百年来，我们党就是在毫不懈怠的自我革命中忠实践行初心使命，大力推进理论创新、实践创新，不断涵养共产党人的党性，从而始终拥有强大的政治力量、真理力量、实践力量、人格力量。何其有幸，生于华夏，生于盛世，不经乱战，不缺衣食，享受着安居乐业，感恩祖国的庇护，见证百年，祝愿祖国繁荣昌盛！</w:t>
      </w:r>
    </w:p>
    <w:p>
      <w:pPr>
        <w:ind w:firstLine="0" w:firstLineChars="0"/>
      </w:pPr>
    </w:p>
    <w:p>
      <w:pPr>
        <w:ind w:firstLine="640"/>
        <w:rPr>
          <w:rFonts w:ascii="微软雅黑" w:eastAsia="微软雅黑" w:hAnsi="微软雅黑"/>
        </w:rPr>
      </w:pPr>
      <w:bookmarkStart w:id="0" w:name="_GoBack"/>
      <w:bookmarkEnd w:id="0"/>
    </w:p>
    <w:p>
      <w:pPr>
        <w:ind w:firstLine="640"/>
      </w:pPr>
    </w:p>
    <w:sectPr>
      <w:pgSz w:w="11906" w:h="16838"/>
      <w:pgMar w:top="1440" w:right="1800" w:bottom="1440" w:left="1800" w:header="851" w:footer="992" w:gutter="0"/>
      <w:cols w:num="1" w:space="425"/>
      <w:docGrid w:type="lines" w:linePitch="312" w:char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ocumentProtection w:edit="readOnly" w:enforcement="1" w:cryptProviderType="rsaFull" w:cryptAlgorithmClass="hash" w:cryptAlgorithmType="typeAny" w:cryptAlgorithmSid="4" w:cryptSpinCount="0" w:hash="eFOoxKuk+iwunk+RUqbkotiE4rA=&#10;" w:salt="iE6hDCsQcI2WWOVPFyjkeg==&#1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F41"/>
    <w:rsid w:val="0000045D"/>
    <w:rsid w:val="000723B8"/>
    <w:rsid w:val="005222DA"/>
    <w:rsid w:val="00A34F41"/>
    <w:rsid w:val="043C12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qFormat="1"/>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line="560" w:lineRule="exact"/>
      <w:ind w:firstLine="200" w:firstLineChars="200"/>
      <w:jc w:val="both"/>
    </w:pPr>
    <w:rPr>
      <w:rFonts w:ascii="Times New Roman" w:eastAsia="仿宋" w:hAnsi="Times New Roman" w:cs="Times New Roman"/>
      <w:kern w:val="2"/>
      <w:sz w:val="32"/>
      <w:szCs w:val="24"/>
      <w:lang w:val="en-US" w:eastAsia="zh-CN" w:bidi="ar-SA"/>
    </w:rPr>
  </w:style>
  <w:style w:type="paragraph" w:styleId="Heading1">
    <w:name w:val="heading 1"/>
    <w:basedOn w:val="Normal"/>
    <w:next w:val="Normal"/>
    <w:link w:val="1"/>
    <w:uiPriority w:val="1"/>
    <w:qFormat/>
    <w:pPr>
      <w:spacing w:line="240" w:lineRule="auto"/>
      <w:ind w:firstLine="0" w:firstLineChars="0"/>
      <w:jc w:val="center"/>
      <w:outlineLvl w:val="0"/>
    </w:pPr>
    <w:rPr>
      <w:rFonts w:eastAsia="方正小标宋简体" w:cstheme="minorBidi"/>
      <w:kern w:val="44"/>
      <w:sz w:val="44"/>
      <w:szCs w:val="44"/>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a0"/>
    <w:uiPriority w:val="99"/>
    <w:unhideWhenUsed/>
    <w:pPr>
      <w:tabs>
        <w:tab w:val="center" w:pos="4153"/>
        <w:tab w:val="right" w:pos="8306"/>
      </w:tabs>
      <w:snapToGrid w:val="0"/>
      <w:spacing w:line="240" w:lineRule="atLeast"/>
      <w:jc w:val="left"/>
    </w:pPr>
    <w:rPr>
      <w:sz w:val="18"/>
      <w:szCs w:val="18"/>
    </w:rPr>
  </w:style>
  <w:style w:type="paragraph" w:styleId="Header">
    <w:name w:val="header"/>
    <w:basedOn w:val="Normal"/>
    <w:link w:val="a"/>
    <w:unhideWhenUsed/>
    <w:qFormat/>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1">
    <w:name w:val="标题 1 字符"/>
    <w:basedOn w:val="DefaultParagraphFont"/>
    <w:link w:val="Heading1"/>
    <w:uiPriority w:val="1"/>
    <w:rPr>
      <w:rFonts w:ascii="Times New Roman" w:eastAsia="方正小标宋简体" w:hAnsi="Times New Roman"/>
      <w:kern w:val="44"/>
      <w:sz w:val="44"/>
      <w:szCs w:val="44"/>
    </w:rPr>
  </w:style>
  <w:style w:type="paragraph" w:styleId="NoSpacing">
    <w:name w:val="No Spacing"/>
    <w:uiPriority w:val="1"/>
    <w:qFormat/>
    <w:pPr>
      <w:widowControl w:val="0"/>
      <w:jc w:val="center"/>
    </w:pPr>
    <w:rPr>
      <w:rFonts w:eastAsia="楷体" w:asciiTheme="minorHAnsi" w:hAnsiTheme="minorHAnsi" w:cstheme="minorBidi"/>
      <w:kern w:val="2"/>
      <w:sz w:val="32"/>
      <w:szCs w:val="22"/>
      <w:lang w:val="en-US" w:eastAsia="zh-CN" w:bidi="ar-SA"/>
    </w:rPr>
  </w:style>
  <w:style w:type="character" w:customStyle="1" w:styleId="a">
    <w:name w:val="页眉 字符"/>
    <w:basedOn w:val="DefaultParagraphFont"/>
    <w:link w:val="Header"/>
    <w:qFormat/>
    <w:rPr>
      <w:rFonts w:ascii="Times New Roman" w:eastAsia="仿宋" w:hAnsi="Times New Roman" w:cs="Times New Roman"/>
      <w:sz w:val="18"/>
      <w:szCs w:val="18"/>
    </w:rPr>
  </w:style>
  <w:style w:type="character" w:customStyle="1" w:styleId="a0">
    <w:name w:val="页脚 字符"/>
    <w:basedOn w:val="DefaultParagraphFont"/>
    <w:link w:val="Footer"/>
    <w:uiPriority w:val="99"/>
    <w:rPr>
      <w:rFonts w:ascii="Times New Roman" w:eastAsia="仿宋"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572</Words>
  <Characters>3262</Characters>
  <Application>Microsoft Office Word</Application>
  <DocSecurity>8</DocSecurity>
  <Lines>27</Lines>
  <Paragraphs>7</Paragraphs>
  <ScaleCrop>false</ScaleCrop>
  <Company/>
  <LinksUpToDate>false</LinksUpToDate>
  <CharactersWithSpaces>3827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 俊华</dc:creator>
  <cp:lastModifiedBy>Administrator</cp:lastModifiedBy>
  <cp:revision>3</cp:revision>
  <dcterms:created xsi:type="dcterms:W3CDTF">2021-07-01T03:12:00Z</dcterms:created>
  <dcterms:modified xsi:type="dcterms:W3CDTF">2021-07-01T06:57:06Z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3E6626F67DE341E18528A24BF9C96766</vt:lpwstr>
  </property>
  <property fmtid="{D5CDD505-2E9C-101B-9397-08002B2CF9AE}" pid="3" name="KSOProductBuildVer">
    <vt:lpwstr>2052-11.1.0.10578</vt:lpwstr>
  </property>
</Properties>
</file>