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4132C9">
      <w:pPr>
        <w:pStyle w:val="2"/>
        <w:keepNext w:val="0"/>
        <w:keepLines w:val="0"/>
        <w:widowControl/>
        <w:suppressLineNumbers w:val="0"/>
        <w:pBdr>
          <w:top w:val="none" w:color="auto" w:sz="0" w:space="0"/>
          <w:bottom w:val="none" w:color="auto" w:sz="0" w:space="0"/>
        </w:pBdr>
        <w:spacing w:before="300" w:beforeAutospacing="0" w:after="150" w:afterAutospacing="0" w:line="17" w:lineRule="atLeast"/>
        <w:jc w:val="center"/>
        <w:rPr>
          <w:rFonts w:hint="eastAsia" w:ascii="仿宋" w:hAnsi="仿宋" w:eastAsia="仿宋" w:cs="仿宋"/>
          <w:sz w:val="32"/>
          <w:szCs w:val="32"/>
        </w:rPr>
      </w:pPr>
      <w:bookmarkStart w:id="0" w:name="_GoBack"/>
      <w:bookmarkEnd w:id="0"/>
      <w:r>
        <w:rPr>
          <w:rFonts w:hint="eastAsia" w:ascii="仿宋" w:hAnsi="仿宋" w:eastAsia="仿宋" w:cs="仿宋"/>
          <w:sz w:val="32"/>
          <w:szCs w:val="32"/>
        </w:rPr>
        <w:t>2025年上半年班子成员履行全面从严管党治警主体责任情况报告</w:t>
      </w:r>
    </w:p>
    <w:p w14:paraId="7F3D3280">
      <w:pPr>
        <w:pStyle w:val="4"/>
        <w:keepNext w:val="0"/>
        <w:keepLines w:val="0"/>
        <w:widowControl/>
        <w:suppressLineNumbers w:val="0"/>
        <w:shd w:val="clear" w:fill="FFFFFF"/>
        <w:spacing w:before="0" w:beforeAutospacing="0" w:after="150" w:afterAutospacing="0" w:line="525" w:lineRule="atLeast"/>
        <w:ind w:left="0" w:right="0" w:firstLine="480"/>
        <w:jc w:val="both"/>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2025年上半年，在市局党委和县委的有力领导下，县公安局党委深入贯彻习近平新时代中国特色社会主义思想，全方位推进全面从严管党治警工作，为公安工作的高效开展提供了坚实的政治保障。</w:t>
      </w:r>
    </w:p>
    <w:p w14:paraId="54700723">
      <w:pPr>
        <w:pStyle w:val="4"/>
        <w:keepNext w:val="0"/>
        <w:keepLines w:val="0"/>
        <w:widowControl/>
        <w:suppressLineNumbers w:val="0"/>
        <w:shd w:val="clear" w:fill="FFFFFF"/>
        <w:spacing w:before="0" w:beforeAutospacing="0" w:after="150" w:afterAutospacing="0" w:line="525" w:lineRule="atLeast"/>
        <w:ind w:left="0" w:right="0" w:firstLine="482"/>
        <w:jc w:val="both"/>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shd w:val="clear" w:fill="FFFFFF"/>
        </w:rPr>
        <w:t>一、工作情况</w:t>
      </w:r>
    </w:p>
    <w:p w14:paraId="0747D31B">
      <w:pPr>
        <w:pStyle w:val="4"/>
        <w:keepNext w:val="0"/>
        <w:keepLines w:val="0"/>
        <w:widowControl/>
        <w:suppressLineNumbers w:val="0"/>
        <w:shd w:val="clear" w:fill="FFFFFF"/>
        <w:spacing w:before="0" w:beforeAutospacing="0" w:after="150" w:afterAutospacing="0" w:line="525" w:lineRule="atLeast"/>
        <w:ind w:left="0" w:right="0" w:firstLine="482"/>
        <w:jc w:val="both"/>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shd w:val="clear" w:fill="FFFFFF"/>
        </w:rPr>
        <w:t>（一）明确主体责任，强化“一岗双责”履行</w:t>
      </w:r>
    </w:p>
    <w:p w14:paraId="70409568">
      <w:pPr>
        <w:pStyle w:val="4"/>
        <w:keepNext w:val="0"/>
        <w:keepLines w:val="0"/>
        <w:widowControl/>
        <w:suppressLineNumbers w:val="0"/>
        <w:shd w:val="clear" w:fill="FFFFFF"/>
        <w:spacing w:before="0" w:beforeAutospacing="0" w:after="150" w:afterAutospacing="0" w:line="525" w:lineRule="atLeast"/>
        <w:ind w:left="0" w:right="0" w:firstLine="480"/>
        <w:jc w:val="both"/>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1.构建责任体系，层层传导压力。县局党委高度重视全面从严管党治警工作，年初制定了《2025年上半年全面从严管党治警工作规划》，清晰界定主要领导的首要责任以及班子成员的“一岗双责”。通过层层签订责任承诺书，构建起“层层落实、全面覆盖”的责任网络。建立起党建工作定期研讨机制，每季度召开党委会专题研讨党建与从严治警工作，确保工作方向明确、部署及时。</w:t>
      </w:r>
    </w:p>
    <w:p w14:paraId="29AFEF60">
      <w:pPr>
        <w:pStyle w:val="4"/>
        <w:keepNext w:val="0"/>
        <w:keepLines w:val="0"/>
        <w:widowControl/>
        <w:suppressLineNumbers w:val="0"/>
        <w:shd w:val="clear" w:fill="FFFFFF"/>
        <w:spacing w:before="0" w:beforeAutospacing="0" w:after="150" w:afterAutospacing="0" w:line="525" w:lineRule="atLeast"/>
        <w:ind w:left="0" w:right="0" w:firstLine="480"/>
        <w:jc w:val="both"/>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2.完善监督体系，确保责任落地。构建全面从严管党治警的多元监督体系，出台《县公安局全面从严管党治警监督工作细则》。设立专门的监督工作小组，选派3名经验丰富的民警专职负责此项工作。由副局长牵头，形成统一调度、协同工作的机制，打破部门界限，实现全方位监督，显著提升监督效果。</w:t>
      </w:r>
    </w:p>
    <w:p w14:paraId="45E38CEE">
      <w:pPr>
        <w:pStyle w:val="4"/>
        <w:keepNext w:val="0"/>
        <w:keepLines w:val="0"/>
        <w:widowControl/>
        <w:suppressLineNumbers w:val="0"/>
        <w:shd w:val="clear" w:fill="FFFFFF"/>
        <w:spacing w:before="0" w:beforeAutospacing="0" w:after="150" w:afterAutospacing="0" w:line="525" w:lineRule="atLeast"/>
        <w:ind w:left="0" w:right="0" w:firstLine="480"/>
        <w:jc w:val="both"/>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3.健全制度体系，规范权力运行。严格遵循民主集中制原则，细化“三重一大”决策制度，制定《县公安局“三重一大”决策事项实施细则》，确保决策过程的民主性与科学性。严肃党内政治生活，认真落实“三会一课”、民主生活会、组织生活会等制度。构建全方位执法监督体系，对执法的各个环节进行严格监督，让权力在制度的框架内有序运行，保障队伍的廉洁性与稳定性。</w:t>
      </w:r>
    </w:p>
    <w:p w14:paraId="2A33E8EF">
      <w:pPr>
        <w:pStyle w:val="4"/>
        <w:keepNext w:val="0"/>
        <w:keepLines w:val="0"/>
        <w:widowControl/>
        <w:suppressLineNumbers w:val="0"/>
        <w:shd w:val="clear" w:fill="FFFFFF"/>
        <w:spacing w:before="0" w:beforeAutospacing="0" w:after="150" w:afterAutospacing="0" w:line="525" w:lineRule="atLeast"/>
        <w:ind w:left="0" w:right="0" w:firstLine="482"/>
        <w:jc w:val="both"/>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shd w:val="clear" w:fill="FFFFFF"/>
        </w:rPr>
        <w:t>（二）深化政治建警，筑牢忠诚根基</w:t>
      </w:r>
    </w:p>
    <w:p w14:paraId="4B58002E">
      <w:pPr>
        <w:pStyle w:val="4"/>
        <w:keepNext w:val="0"/>
        <w:keepLines w:val="0"/>
        <w:widowControl/>
        <w:suppressLineNumbers w:val="0"/>
        <w:shd w:val="clear" w:fill="FFFFFF"/>
        <w:spacing w:before="0" w:beforeAutospacing="0" w:after="150" w:afterAutospacing="0" w:line="525" w:lineRule="atLeast"/>
        <w:ind w:left="0" w:right="0" w:firstLine="480"/>
        <w:jc w:val="both"/>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1.深入开展主题教育活动。针对学习贯彻习近平新时代中国特色社会主义思想主题教育，成立专门的领导小组及其办公室，精心制定主题教育实施计划。党委班子成员以身作则，带动全局32个党支部、400余名党员积极参与。上半年共举办政治轮训班3期，集中学习55次，实地调研35次，深入查找问题12项，并制定相应的整改措施42条。</w:t>
      </w:r>
    </w:p>
    <w:p w14:paraId="32E44BF4">
      <w:pPr>
        <w:pStyle w:val="4"/>
        <w:keepNext w:val="0"/>
        <w:keepLines w:val="0"/>
        <w:widowControl/>
        <w:suppressLineNumbers w:val="0"/>
        <w:shd w:val="clear" w:fill="FFFFFF"/>
        <w:spacing w:before="0" w:beforeAutospacing="0" w:after="150" w:afterAutospacing="0" w:line="525" w:lineRule="atLeast"/>
        <w:ind w:left="0" w:right="0" w:firstLine="480"/>
        <w:jc w:val="both"/>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2.强化理论武装不放松。持续深入学习习近平新时代中国特色社会主义思想以及党的最新理论成果。认真落实各项党组织基本制度，如“三会一课”、主题党日等，组织开展各类政治学习活动达280余场。同时，举办党组织书记、党务干部培训班3期，不断提升党员干部的政治理论水平。</w:t>
      </w:r>
    </w:p>
    <w:p w14:paraId="7A876974">
      <w:pPr>
        <w:pStyle w:val="4"/>
        <w:keepNext w:val="0"/>
        <w:keepLines w:val="0"/>
        <w:widowControl/>
        <w:suppressLineNumbers w:val="0"/>
        <w:shd w:val="clear" w:fill="FFFFFF"/>
        <w:spacing w:before="0" w:beforeAutospacing="0" w:after="150" w:afterAutospacing="0" w:line="525" w:lineRule="atLeast"/>
        <w:ind w:left="0" w:right="0" w:firstLine="480"/>
        <w:jc w:val="both"/>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3.牢牢把控意识形态阵地。组建意识形态工作专班，召开党委会专题研究意识形态工作4次。优化舆情防控“4+7+M”工作机制（M为根据不同情况的机动应对措施）。上半年共举办新闻发布会1场，组织主题采访活动4次，积极传播公安正能量，弘扬公安工作的正面形象。</w:t>
      </w:r>
    </w:p>
    <w:p w14:paraId="3151AE97">
      <w:pPr>
        <w:pStyle w:val="4"/>
        <w:keepNext w:val="0"/>
        <w:keepLines w:val="0"/>
        <w:widowControl/>
        <w:suppressLineNumbers w:val="0"/>
        <w:shd w:val="clear" w:fill="FFFFFF"/>
        <w:spacing w:before="0" w:beforeAutospacing="0" w:after="150" w:afterAutospacing="0" w:line="525" w:lineRule="atLeast"/>
        <w:ind w:left="0" w:right="0" w:firstLine="482"/>
        <w:jc w:val="both"/>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shd w:val="clear" w:fill="FFFFFF"/>
        </w:rPr>
        <w:t>（三）正风肃纪不手软，锤炼公安队伍</w:t>
      </w:r>
    </w:p>
    <w:p w14:paraId="26DB6319">
      <w:pPr>
        <w:pStyle w:val="4"/>
        <w:keepNext w:val="0"/>
        <w:keepLines w:val="0"/>
        <w:widowControl/>
        <w:suppressLineNumbers w:val="0"/>
        <w:shd w:val="clear" w:fill="FFFFFF"/>
        <w:spacing w:before="0" w:beforeAutospacing="0" w:after="150" w:afterAutospacing="0" w:line="525" w:lineRule="atLeast"/>
        <w:ind w:left="0" w:right="0" w:firstLine="480"/>
        <w:jc w:val="both"/>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1.从严治警常态化。在巩固以往教育整顿成果的基础上，进一步完善涵盖党建、队伍管理、执法办案等15项规章制度，以制度规范民警行为。强化民警日常管理，尤其注重八小时以外的监督。建立“每日勤务检查”制度，严格执行各项纪律规定，如严禁违规宴请饮酒等相关规定。上半年，开展“每日勤务检查”测酒活动280次，谈心谈话1200余人次，发布督察通报35期，运用监督执纪“第一种形态”处理12人。</w:t>
      </w:r>
    </w:p>
    <w:p w14:paraId="4B46DB0D">
      <w:pPr>
        <w:pStyle w:val="4"/>
        <w:keepNext w:val="0"/>
        <w:keepLines w:val="0"/>
        <w:widowControl/>
        <w:suppressLineNumbers w:val="0"/>
        <w:shd w:val="clear" w:fill="FFFFFF"/>
        <w:spacing w:before="0" w:beforeAutospacing="0" w:after="150" w:afterAutospacing="0" w:line="525" w:lineRule="atLeast"/>
        <w:ind w:left="0" w:right="0" w:firstLine="480"/>
        <w:jc w:val="both"/>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2.党风廉政建设持续推进。深入开展党风廉政教育活动，筑牢思想道德防线。组织民辅警学习各类廉政资料、观看警示教育片10部，发放正风肃纪提醒卡片800余张，督促党员干部严格遵守中央八项规定精神。分5批次组织党员民辅警参观廉政教育基地，并开展廉政交流活动，分享心得体会。</w:t>
      </w:r>
    </w:p>
    <w:p w14:paraId="5EB855AC">
      <w:pPr>
        <w:pStyle w:val="4"/>
        <w:keepNext w:val="0"/>
        <w:keepLines w:val="0"/>
        <w:widowControl/>
        <w:suppressLineNumbers w:val="0"/>
        <w:shd w:val="clear" w:fill="FFFFFF"/>
        <w:spacing w:before="0" w:beforeAutospacing="0" w:after="150" w:afterAutospacing="0" w:line="525" w:lineRule="atLeast"/>
        <w:ind w:left="0" w:right="0" w:firstLine="480"/>
        <w:jc w:val="both"/>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3.彻底肃清不良影响。深入开展思想交流活动，引导全体民辅警树立正确的政治态度，做到言行一致、诚实守信。建立家属联络机制，定期与家属沟通民辅警工作表现。坚决杜绝违反党的政治纪律和政治规矩的行为，如妄议党的方针政策、虚报工作等情况。</w:t>
      </w:r>
    </w:p>
    <w:p w14:paraId="5401CE43">
      <w:pPr>
        <w:pStyle w:val="4"/>
        <w:keepNext w:val="0"/>
        <w:keepLines w:val="0"/>
        <w:widowControl/>
        <w:suppressLineNumbers w:val="0"/>
        <w:shd w:val="clear" w:fill="FFFFFF"/>
        <w:spacing w:before="0" w:beforeAutospacing="0" w:after="150" w:afterAutospacing="0" w:line="525" w:lineRule="atLeast"/>
        <w:ind w:left="0" w:right="0" w:firstLine="482"/>
        <w:jc w:val="both"/>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shd w:val="clear" w:fill="FFFFFF"/>
        </w:rPr>
        <w:t>（四）党建引领促发展，打造坚强战斗堡垒</w:t>
      </w:r>
    </w:p>
    <w:p w14:paraId="19204407">
      <w:pPr>
        <w:pStyle w:val="4"/>
        <w:keepNext w:val="0"/>
        <w:keepLines w:val="0"/>
        <w:widowControl/>
        <w:suppressLineNumbers w:val="0"/>
        <w:shd w:val="clear" w:fill="FFFFFF"/>
        <w:spacing w:before="0" w:beforeAutospacing="0" w:after="150" w:afterAutospacing="0" w:line="525" w:lineRule="atLeast"/>
        <w:ind w:left="0" w:right="0" w:firstLine="480"/>
        <w:jc w:val="both"/>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1.党建引领队伍全面发展。始终坚持党建工作与业务工作同规划、同考核、同奖惩。优化党建工作考核制度，将党建工作视为评定工作绩效的关键指标，充分发挥党建工作的引领作用，形成党建与队建、业务工作相互促进的良好局面。</w:t>
      </w:r>
    </w:p>
    <w:p w14:paraId="351FF563">
      <w:pPr>
        <w:pStyle w:val="4"/>
        <w:keepNext w:val="0"/>
        <w:keepLines w:val="0"/>
        <w:widowControl/>
        <w:suppressLineNumbers w:val="0"/>
        <w:shd w:val="clear" w:fill="FFFFFF"/>
        <w:spacing w:before="0" w:beforeAutospacing="0" w:after="150" w:afterAutospacing="0" w:line="525" w:lineRule="atLeast"/>
        <w:ind w:left="0" w:right="0" w:firstLine="480"/>
        <w:jc w:val="both"/>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2.提升队伍综合素质能力。以“能力素质提升工程”为契机，开展“四抓四提升”主题实践活动，制定80项任务清单，按照清单逐一落实、跟踪进展。上半年累计开展学习活动120余场，实战练兵活动55场，警示教育活动8次，督导检查活动380余次，推出创新举措30个，评选出“优秀党务标兵”15人。全局共有22个集体、280人次受到上级表彰奖励，队伍的凝聚力和战斗力得到显著增强。</w:t>
      </w:r>
    </w:p>
    <w:p w14:paraId="239F344B">
      <w:pPr>
        <w:pStyle w:val="4"/>
        <w:keepNext w:val="0"/>
        <w:keepLines w:val="0"/>
        <w:widowControl/>
        <w:suppressLineNumbers w:val="0"/>
        <w:shd w:val="clear" w:fill="FFFFFF"/>
        <w:spacing w:before="0" w:beforeAutospacing="0" w:after="150" w:afterAutospacing="0" w:line="525" w:lineRule="atLeast"/>
        <w:ind w:left="0" w:right="0" w:firstLine="480"/>
        <w:jc w:val="both"/>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3.统筹整改各类问题。全面梳理审计发现、主题教育自查、上级通报等问题，重点推进县委巡视反馈问题的整改工作。将问题整改与公安工作高质量发展相结合，做到发现问题立即整改。加强内部队伍建设，如“两委员一代表”队伍，强化安全保密管理，确保各项工作顺利开展。</w:t>
      </w:r>
    </w:p>
    <w:p w14:paraId="52280324">
      <w:pPr>
        <w:pStyle w:val="4"/>
        <w:keepNext w:val="0"/>
        <w:keepLines w:val="0"/>
        <w:widowControl/>
        <w:suppressLineNumbers w:val="0"/>
        <w:shd w:val="clear" w:fill="FFFFFF"/>
        <w:spacing w:before="0" w:beforeAutospacing="0" w:after="150" w:afterAutospacing="0" w:line="525" w:lineRule="atLeast"/>
        <w:ind w:left="0" w:right="0" w:firstLine="482"/>
        <w:jc w:val="both"/>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shd w:val="clear" w:fill="FFFFFF"/>
        </w:rPr>
        <w:t>二、存在问题</w:t>
      </w:r>
    </w:p>
    <w:p w14:paraId="477CE6CF">
      <w:pPr>
        <w:pStyle w:val="4"/>
        <w:keepNext w:val="0"/>
        <w:keepLines w:val="0"/>
        <w:widowControl/>
        <w:suppressLineNumbers w:val="0"/>
        <w:shd w:val="clear" w:fill="FFFFFF"/>
        <w:spacing w:before="0" w:beforeAutospacing="0" w:after="150" w:afterAutospacing="0" w:line="525" w:lineRule="atLeast"/>
        <w:ind w:left="0" w:right="0" w:firstLine="482"/>
        <w:jc w:val="both"/>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shd w:val="clear" w:fill="FFFFFF"/>
        </w:rPr>
        <w:t>（一）理论与实践融合不足。</w:t>
      </w:r>
      <w:r>
        <w:rPr>
          <w:rFonts w:hint="eastAsia" w:ascii="仿宋" w:hAnsi="仿宋" w:eastAsia="仿宋" w:cs="仿宋"/>
          <w:i w:val="0"/>
          <w:iCs w:val="0"/>
          <w:caps w:val="0"/>
          <w:color w:val="000000"/>
          <w:spacing w:val="0"/>
          <w:sz w:val="32"/>
          <w:szCs w:val="32"/>
          <w:shd w:val="clear" w:fill="FFFFFF"/>
        </w:rPr>
        <w:t>理论学习的主动性欠缺，存在以工作代替学习的情况。工作与学习冲突时，往往忽视学习，导致学习缺乏系统性，效果不理想。学习制度执行缺乏刚性，常以工作繁忙为借口，难以保持持续学习的毅力。学习效果不扎实，部分单位重计划、轻执行，学习形式化，仅仅是开会传达文件，缺乏深入思考和主动探索精神。个别民辅警理论与实践严重脱节，在实际工作中无法运用所学理论解决问题，面对新情况新问题时应对能力不足。</w:t>
      </w:r>
    </w:p>
    <w:p w14:paraId="5EDA7605">
      <w:pPr>
        <w:pStyle w:val="4"/>
        <w:keepNext w:val="0"/>
        <w:keepLines w:val="0"/>
        <w:widowControl/>
        <w:suppressLineNumbers w:val="0"/>
        <w:shd w:val="clear" w:fill="FFFFFF"/>
        <w:spacing w:before="0" w:beforeAutospacing="0" w:after="150" w:afterAutospacing="0" w:line="525" w:lineRule="atLeast"/>
        <w:ind w:left="0" w:right="0" w:firstLine="482"/>
        <w:jc w:val="both"/>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shd w:val="clear" w:fill="FFFFFF"/>
        </w:rPr>
        <w:t>（二）监督责任落实不力。</w:t>
      </w:r>
      <w:r>
        <w:rPr>
          <w:rFonts w:hint="eastAsia" w:ascii="仿宋" w:hAnsi="仿宋" w:eastAsia="仿宋" w:cs="仿宋"/>
          <w:i w:val="0"/>
          <w:iCs w:val="0"/>
          <w:caps w:val="0"/>
          <w:color w:val="000000"/>
          <w:spacing w:val="0"/>
          <w:sz w:val="32"/>
          <w:szCs w:val="32"/>
          <w:shd w:val="clear" w:fill="FFFFFF"/>
        </w:rPr>
        <w:t>部分中层干部缺乏团队协作精神，在业务工作中各自为政，未能形成有效的监督合力。在履行监督责任时，存在顾虑，“咬耳扯袖”不够及时主动。党风廉政建设制度执行不彻底，满足于按部就班完成上级任务，对潜在问题敏感度低。在提醒谈话时，存在避重就轻、顾及情面的情况，导致问题指出不深刻、整改不到位。个别中层干部在监督工作中存在敷衍应付的现象，通过文字游戏、表面文章应付检查，遇到问题推诿责任，缺乏积极推动工作改进的动力。</w:t>
      </w:r>
    </w:p>
    <w:p w14:paraId="28DACEA2">
      <w:pPr>
        <w:pStyle w:val="4"/>
        <w:keepNext w:val="0"/>
        <w:keepLines w:val="0"/>
        <w:widowControl/>
        <w:suppressLineNumbers w:val="0"/>
        <w:shd w:val="clear" w:fill="FFFFFF"/>
        <w:spacing w:before="0" w:beforeAutospacing="0" w:after="150" w:afterAutospacing="0" w:line="525" w:lineRule="atLeast"/>
        <w:ind w:left="0" w:right="0" w:firstLine="482"/>
        <w:jc w:val="both"/>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shd w:val="clear" w:fill="FFFFFF"/>
        </w:rPr>
        <w:t>（三）责任追究机制不完善。</w:t>
      </w:r>
      <w:r>
        <w:rPr>
          <w:rFonts w:hint="eastAsia" w:ascii="仿宋" w:hAnsi="仿宋" w:eastAsia="仿宋" w:cs="仿宋"/>
          <w:i w:val="0"/>
          <w:iCs w:val="0"/>
          <w:caps w:val="0"/>
          <w:color w:val="000000"/>
          <w:spacing w:val="0"/>
          <w:sz w:val="32"/>
          <w:szCs w:val="32"/>
          <w:shd w:val="clear" w:fill="FFFFFF"/>
        </w:rPr>
        <w:t>责任追究机制缺乏系统性和明确性，对于责任追究的主体、对象、程序和方法缺乏清晰的界定。“老好人”思想较为普遍，部分单位在管理中缺乏严格要求，不敢及时处理问题民辅警。单位负责人在管理上不够严格，存在只喊口号、实际处理宽松的现象。纪检部门在问责时存在顾虑，担心影响内部团结，对违纪民辅警的处理往往较轻，多为通报批评、诫勉谈话等，很少给予严厉的组织处理或党纪政纪处分。</w:t>
      </w:r>
    </w:p>
    <w:p w14:paraId="508E67BA">
      <w:pPr>
        <w:pStyle w:val="4"/>
        <w:keepNext w:val="0"/>
        <w:keepLines w:val="0"/>
        <w:widowControl/>
        <w:suppressLineNumbers w:val="0"/>
        <w:shd w:val="clear" w:fill="FFFFFF"/>
        <w:spacing w:before="0" w:beforeAutospacing="0" w:after="150" w:afterAutospacing="0" w:line="525" w:lineRule="atLeast"/>
        <w:ind w:left="0" w:right="0" w:firstLine="482"/>
        <w:jc w:val="both"/>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shd w:val="clear" w:fill="FFFFFF"/>
        </w:rPr>
        <w:t>三、下一步工作打算</w:t>
      </w:r>
    </w:p>
    <w:p w14:paraId="450BE8A4">
      <w:pPr>
        <w:pStyle w:val="4"/>
        <w:keepNext w:val="0"/>
        <w:keepLines w:val="0"/>
        <w:widowControl/>
        <w:suppressLineNumbers w:val="0"/>
        <w:shd w:val="clear" w:fill="FFFFFF"/>
        <w:spacing w:before="0" w:beforeAutospacing="0" w:after="150" w:afterAutospacing="0" w:line="525" w:lineRule="atLeast"/>
        <w:ind w:left="0" w:right="0" w:firstLine="482"/>
        <w:jc w:val="both"/>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shd w:val="clear" w:fill="FFFFFF"/>
        </w:rPr>
        <w:t>（一）强化责任担当，确保工作落实。</w:t>
      </w:r>
      <w:r>
        <w:rPr>
          <w:rFonts w:hint="eastAsia" w:ascii="仿宋" w:hAnsi="仿宋" w:eastAsia="仿宋" w:cs="仿宋"/>
          <w:i w:val="0"/>
          <w:iCs w:val="0"/>
          <w:caps w:val="0"/>
          <w:color w:val="000000"/>
          <w:spacing w:val="0"/>
          <w:sz w:val="32"/>
          <w:szCs w:val="32"/>
          <w:shd w:val="clear" w:fill="FFFFFF"/>
        </w:rPr>
        <w:t>进一步强化管党治党的政治责任，将党建与业务工作深度融合，做到同部署、同落实、同考核。细化全面从严治党的责任清单，明确班子成员在党风廉政建设中的具体责任，确保责任层层压实，压力有效传导。</w:t>
      </w:r>
    </w:p>
    <w:p w14:paraId="0C4D1126">
      <w:pPr>
        <w:pStyle w:val="4"/>
        <w:keepNext w:val="0"/>
        <w:keepLines w:val="0"/>
        <w:widowControl/>
        <w:suppressLineNumbers w:val="0"/>
        <w:shd w:val="clear" w:fill="FFFFFF"/>
        <w:spacing w:before="0" w:beforeAutospacing="0" w:after="150" w:afterAutospacing="0" w:line="525" w:lineRule="atLeast"/>
        <w:ind w:left="0" w:right="0" w:firstLine="482"/>
        <w:jc w:val="both"/>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shd w:val="clear" w:fill="FFFFFF"/>
        </w:rPr>
        <w:t>（二）提升学习效能，增强队伍素质。</w:t>
      </w:r>
      <w:r>
        <w:rPr>
          <w:rFonts w:hint="eastAsia" w:ascii="仿宋" w:hAnsi="仿宋" w:eastAsia="仿宋" w:cs="仿宋"/>
          <w:i w:val="0"/>
          <w:iCs w:val="0"/>
          <w:caps w:val="0"/>
          <w:color w:val="000000"/>
          <w:spacing w:val="0"/>
          <w:sz w:val="32"/>
          <w:szCs w:val="32"/>
          <w:shd w:val="clear" w:fill="FFFFFF"/>
        </w:rPr>
        <w:t>创新学习教育方式方法，提高学习的针对性和实效性，加强公安队伍的政治素质和业务能力建设。丰富廉政教育的形式和内容，通过正面榜样激励和反面案例警示，塑造忠诚、廉洁、担当的公安队伍形象。</w:t>
      </w:r>
    </w:p>
    <w:p w14:paraId="1C777FEB">
      <w:pPr>
        <w:pStyle w:val="4"/>
        <w:keepNext w:val="0"/>
        <w:keepLines w:val="0"/>
        <w:widowControl/>
        <w:suppressLineNumbers w:val="0"/>
        <w:shd w:val="clear" w:fill="FFFFFF"/>
        <w:spacing w:before="0" w:beforeAutospacing="0" w:after="150" w:afterAutospacing="0" w:line="525" w:lineRule="atLeast"/>
        <w:ind w:left="0" w:right="0" w:firstLine="482"/>
        <w:jc w:val="both"/>
        <w:rPr>
          <w:rFonts w:hint="eastAsia" w:ascii="仿宋" w:hAnsi="仿宋" w:eastAsia="仿宋" w:cs="仿宋"/>
          <w:sz w:val="32"/>
          <w:szCs w:val="32"/>
        </w:rPr>
      </w:pPr>
      <w:r>
        <w:rPr>
          <w:rFonts w:hint="eastAsia" w:ascii="仿宋" w:hAnsi="仿宋" w:eastAsia="仿宋" w:cs="仿宋"/>
          <w:b/>
          <w:bCs/>
          <w:i w:val="0"/>
          <w:iCs w:val="0"/>
          <w:caps w:val="0"/>
          <w:color w:val="000000"/>
          <w:spacing w:val="0"/>
          <w:sz w:val="32"/>
          <w:szCs w:val="32"/>
          <w:shd w:val="clear" w:fill="FFFFFF"/>
        </w:rPr>
        <w:t>（三）严肃执纪问责，优化政治生态。</w:t>
      </w:r>
      <w:r>
        <w:rPr>
          <w:rFonts w:hint="eastAsia" w:ascii="仿宋" w:hAnsi="仿宋" w:eastAsia="仿宋" w:cs="仿宋"/>
          <w:i w:val="0"/>
          <w:iCs w:val="0"/>
          <w:caps w:val="0"/>
          <w:color w:val="000000"/>
          <w:spacing w:val="0"/>
          <w:sz w:val="32"/>
          <w:szCs w:val="32"/>
          <w:shd w:val="clear" w:fill="FFFFFF"/>
        </w:rPr>
        <w:t>深入运用监督执纪“四种形态”，加大监督检查的广度和深度，严肃查处违纪违法行为，营造风清气正的政治生态，推动公安工作在各方面取得优异成绩，走在前列。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00000000"/>
    <w:rsid w:val="3DC15CB9"/>
    <w:rsid w:val="4CCB2C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autoRedefine/>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2800</Words>
  <Characters>2856</Characters>
  <Lines>0</Lines>
  <Paragraphs>0</Paragraphs>
  <TotalTime>0</TotalTime>
  <ScaleCrop>false</ScaleCrop>
  <LinksUpToDate>false</LinksUpToDate>
  <CharactersWithSpaces>2856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2025-06-18T02:32:00Z</dcterms:created>
  <dc:creator>xiaoguqun</dc:creator>
  <cp:lastModifiedBy>WPS_1730943292</cp:lastModifiedBy>
  <dcterms:modified xsi:type="dcterms:W3CDTF">2025-06-25T07:45:24Z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9350CA998C4E443491947D90D20F8A2F_13</vt:lpwstr>
  </property>
</Properties>
</file>